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E7E" w:rsidRPr="00B82E7E" w:rsidRDefault="00B82E7E" w:rsidP="00B82E7E">
      <w:pPr>
        <w:pStyle w:val="BodyText"/>
        <w:pBdr>
          <w:bottom w:val="single" w:sz="4" w:space="1" w:color="16578B" w:themeColor="text2" w:themeShade="BF"/>
        </w:pBdr>
        <w:spacing w:after="360" w:line="240" w:lineRule="auto"/>
        <w:rPr>
          <w:b/>
          <w:color w:val="0070C0"/>
          <w:sz w:val="28"/>
          <w:lang w:val="en-US"/>
        </w:rPr>
      </w:pPr>
      <w:r w:rsidRPr="00B82E7E">
        <w:rPr>
          <w:b/>
          <w:bCs/>
          <w:noProof/>
          <w:color w:val="0070C0"/>
          <w:sz w:val="28"/>
          <w:lang w:eastAsia="en-AU"/>
        </w:rPr>
        <mc:AlternateContent>
          <mc:Choice Requires="wps">
            <w:drawing>
              <wp:anchor distT="0" distB="0" distL="114300" distR="114300" simplePos="0" relativeHeight="251659264" behindDoc="0" locked="0" layoutInCell="1" allowOverlap="1" wp14:anchorId="507E104B" wp14:editId="0F43E597">
                <wp:simplePos x="0" y="0"/>
                <wp:positionH relativeFrom="column">
                  <wp:posOffset>4893310</wp:posOffset>
                </wp:positionH>
                <wp:positionV relativeFrom="paragraph">
                  <wp:posOffset>-996315</wp:posOffset>
                </wp:positionV>
                <wp:extent cx="1231900" cy="355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55600"/>
                        </a:xfrm>
                        <a:prstGeom prst="rect">
                          <a:avLst/>
                        </a:prstGeom>
                        <a:solidFill>
                          <a:srgbClr val="FFFFFF"/>
                        </a:solidFill>
                        <a:ln w="6350">
                          <a:noFill/>
                          <a:miter lim="800000"/>
                          <a:headEnd/>
                          <a:tailEnd/>
                        </a:ln>
                      </wps:spPr>
                      <wps:txbx>
                        <w:txbxContent>
                          <w:p w:rsidR="00402121" w:rsidRPr="00CD74D9" w:rsidRDefault="00402121" w:rsidP="00B82E7E">
                            <w:pPr>
                              <w:jc w:val="right"/>
                              <w:rPr>
                                <w:b/>
                              </w:rPr>
                            </w:pPr>
                            <w:r w:rsidRPr="00CD74D9">
                              <w:rPr>
                                <w:b/>
                              </w:rPr>
                              <w:t>Attachment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E104B" id="_x0000_t202" coordsize="21600,21600" o:spt="202" path="m,l,21600r21600,l21600,xe">
                <v:stroke joinstyle="miter"/>
                <v:path gradientshapeok="t" o:connecttype="rect"/>
              </v:shapetype>
              <v:shape id="Text Box 2" o:spid="_x0000_s1026" type="#_x0000_t202" style="position:absolute;margin-left:385.3pt;margin-top:-78.45pt;width:97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" stroked="f" strokeweight=".5pt">
                <v:textbox>
                  <w:txbxContent>
                    <w:p w:rsidR="00402121" w:rsidRPr="00CD74D9" w:rsidRDefault="00402121" w:rsidP="00B82E7E">
                      <w:pPr>
                        <w:jc w:val="right"/>
                        <w:rPr>
                          <w:b/>
                        </w:rPr>
                      </w:pPr>
                      <w:r w:rsidRPr="00CD74D9">
                        <w:rPr>
                          <w:b/>
                        </w:rPr>
                        <w:t>Attachment 1</w:t>
                      </w:r>
                    </w:p>
                  </w:txbxContent>
                </v:textbox>
              </v:shape>
            </w:pict>
          </mc:Fallback>
        </mc:AlternateContent>
      </w:r>
      <w:r w:rsidRPr="00B82E7E">
        <w:rPr>
          <w:b/>
          <w:bCs/>
          <w:color w:val="0070C0"/>
          <w:sz w:val="28"/>
          <w:lang w:val="en-US"/>
        </w:rPr>
        <w:t>Consistency with Greater Sydney Region Plan, Central City District Plan, Blacktown Community Strategic Plan and Blacktown Local Strategic Planning Statement</w:t>
      </w:r>
    </w:p>
    <w:p w:rsidR="00B82E7E" w:rsidRPr="00B82E7E" w:rsidRDefault="00B82E7E" w:rsidP="00B82E7E">
      <w:pPr>
        <w:pStyle w:val="BodyText"/>
        <w:numPr>
          <w:ilvl w:val="0"/>
          <w:numId w:val="28"/>
        </w:numPr>
        <w:ind w:left="567" w:hanging="567"/>
        <w:rPr>
          <w:b/>
          <w:lang w:val="en-US"/>
        </w:rPr>
      </w:pPr>
      <w:r w:rsidRPr="00B82E7E">
        <w:rPr>
          <w:b/>
          <w:lang w:val="en-US"/>
        </w:rPr>
        <w:t>Greater Sydney Region Plan – A Metropolis of 3 Cities</w:t>
      </w:r>
    </w:p>
    <w:tbl>
      <w:tblPr>
        <w:tblStyle w:val="BCCTable"/>
        <w:tblW w:w="0" w:type="auto"/>
        <w:tblLook w:val="04A0" w:firstRow="1" w:lastRow="0" w:firstColumn="1" w:lastColumn="0" w:noHBand="0" w:noVBand="1"/>
      </w:tblPr>
      <w:tblGrid>
        <w:gridCol w:w="1846"/>
        <w:gridCol w:w="2621"/>
        <w:gridCol w:w="2190"/>
        <w:gridCol w:w="2981"/>
      </w:tblGrid>
      <w:tr w:rsidR="00544758" w:rsidRPr="00B10657" w:rsidTr="004A7B53">
        <w:trPr>
          <w:cnfStyle w:val="100000000000" w:firstRow="1" w:lastRow="0" w:firstColumn="0" w:lastColumn="0" w:oddVBand="0" w:evenVBand="0" w:oddHBand="0" w:evenHBand="0" w:firstRowFirstColumn="0" w:firstRowLastColumn="0" w:lastRowFirstColumn="0" w:lastRowLastColumn="0"/>
        </w:trPr>
        <w:tc>
          <w:tcPr>
            <w:tcW w:w="1867" w:type="dxa"/>
            <w:tcBorders>
              <w:bottom w:val="single" w:sz="4" w:space="0" w:color="16578B" w:themeColor="text2" w:themeShade="BF"/>
              <w:right w:val="single" w:sz="4" w:space="0" w:color="16578B" w:themeColor="text2" w:themeShade="BF"/>
            </w:tcBorders>
            <w:shd w:val="clear" w:color="auto" w:fill="1E75BA" w:themeFill="text2"/>
          </w:tcPr>
          <w:p w:rsidR="00424EB3" w:rsidRPr="00B10657" w:rsidRDefault="00424EB3" w:rsidP="00A76601">
            <w:pPr>
              <w:pStyle w:val="BodyText"/>
              <w:spacing w:before="60" w:after="60" w:line="240" w:lineRule="auto"/>
              <w:rPr>
                <w:color w:val="FFFFFF" w:themeColor="background1"/>
              </w:rPr>
            </w:pPr>
            <w:r w:rsidRPr="00B10657">
              <w:rPr>
                <w:color w:val="FFFFFF" w:themeColor="background1"/>
                <w:lang w:val="en-US"/>
              </w:rPr>
              <w:t>Direction</w:t>
            </w:r>
          </w:p>
        </w:tc>
        <w:tc>
          <w:tcPr>
            <w:tcW w:w="2679" w:type="dxa"/>
            <w:tcBorders>
              <w:left w:val="single" w:sz="4" w:space="0" w:color="16578B" w:themeColor="text2" w:themeShade="BF"/>
              <w:bottom w:val="single" w:sz="4" w:space="0" w:color="16578B" w:themeColor="text2" w:themeShade="BF"/>
              <w:right w:val="single" w:sz="4" w:space="0" w:color="16578B" w:themeColor="text2" w:themeShade="BF"/>
            </w:tcBorders>
            <w:shd w:val="clear" w:color="auto" w:fill="1E75BA" w:themeFill="text2"/>
          </w:tcPr>
          <w:p w:rsidR="00424EB3" w:rsidRPr="00B10657" w:rsidRDefault="00424EB3" w:rsidP="00A76601">
            <w:pPr>
              <w:pStyle w:val="BodyText"/>
              <w:spacing w:before="60" w:after="60" w:line="240" w:lineRule="auto"/>
              <w:rPr>
                <w:color w:val="FFFFFF" w:themeColor="background1"/>
              </w:rPr>
            </w:pPr>
            <w:r w:rsidRPr="00B10657">
              <w:rPr>
                <w:color w:val="FFFFFF" w:themeColor="background1"/>
                <w:lang w:val="en-US"/>
              </w:rPr>
              <w:t>Objective</w:t>
            </w:r>
          </w:p>
        </w:tc>
        <w:tc>
          <w:tcPr>
            <w:tcW w:w="2248" w:type="dxa"/>
            <w:tcBorders>
              <w:left w:val="single" w:sz="4" w:space="0" w:color="16578B" w:themeColor="text2" w:themeShade="BF"/>
              <w:bottom w:val="single" w:sz="4" w:space="0" w:color="16578B" w:themeColor="text2" w:themeShade="BF"/>
              <w:right w:val="single" w:sz="4" w:space="0" w:color="16578B" w:themeColor="text2" w:themeShade="BF"/>
            </w:tcBorders>
            <w:shd w:val="clear" w:color="auto" w:fill="1E75BA" w:themeFill="text2"/>
          </w:tcPr>
          <w:p w:rsidR="00424EB3" w:rsidRPr="00B10657" w:rsidRDefault="00424EB3" w:rsidP="00A76601">
            <w:pPr>
              <w:pStyle w:val="BodyText"/>
              <w:spacing w:before="60" w:after="60" w:line="240" w:lineRule="auto"/>
              <w:rPr>
                <w:color w:val="FFFFFF" w:themeColor="background1"/>
              </w:rPr>
            </w:pPr>
            <w:r w:rsidRPr="00B10657">
              <w:rPr>
                <w:color w:val="FFFFFF" w:themeColor="background1"/>
                <w:lang w:val="en-US"/>
              </w:rPr>
              <w:t>Does this objective apply to the Planning Proposal</w:t>
            </w:r>
          </w:p>
        </w:tc>
        <w:tc>
          <w:tcPr>
            <w:tcW w:w="3060" w:type="dxa"/>
            <w:tcBorders>
              <w:left w:val="single" w:sz="4" w:space="0" w:color="16578B" w:themeColor="text2" w:themeShade="BF"/>
              <w:bottom w:val="single" w:sz="4" w:space="0" w:color="16578B" w:themeColor="text2" w:themeShade="BF"/>
            </w:tcBorders>
            <w:shd w:val="clear" w:color="auto" w:fill="1E75BA" w:themeFill="text2"/>
          </w:tcPr>
          <w:p w:rsidR="00424EB3" w:rsidRPr="00B10657" w:rsidRDefault="00424EB3" w:rsidP="00424EB3">
            <w:pPr>
              <w:pStyle w:val="BodyText"/>
              <w:spacing w:before="60" w:after="60" w:line="240" w:lineRule="auto"/>
              <w:rPr>
                <w:color w:val="FFFFFF" w:themeColor="background1"/>
              </w:rPr>
            </w:pPr>
            <w:r w:rsidRPr="00B10657">
              <w:rPr>
                <w:color w:val="FFFFFF" w:themeColor="background1"/>
                <w:lang w:val="en-US"/>
              </w:rPr>
              <w:t>How does this Planning Proposal implement the Direction and Objective?</w:t>
            </w:r>
          </w:p>
        </w:tc>
      </w:tr>
      <w:tr w:rsidR="00424EB3" w:rsidRPr="00B10657" w:rsidTr="004A7B53">
        <w:tc>
          <w:tcPr>
            <w:tcW w:w="9854" w:type="dxa"/>
            <w:gridSpan w:val="4"/>
            <w:tcBorders>
              <w:top w:val="single" w:sz="4" w:space="0" w:color="16578B" w:themeColor="text2" w:themeShade="BF"/>
              <w:left w:val="nil"/>
              <w:bottom w:val="single" w:sz="4" w:space="0" w:color="16578B" w:themeColor="text2" w:themeShade="BF"/>
              <w:right w:val="nil"/>
            </w:tcBorders>
            <w:shd w:val="clear" w:color="auto" w:fill="A6A6A6" w:themeFill="background1" w:themeFillShade="A6"/>
          </w:tcPr>
          <w:p w:rsidR="00424EB3" w:rsidRPr="00B10657" w:rsidRDefault="00424EB3" w:rsidP="00A76601">
            <w:pPr>
              <w:pStyle w:val="BodyText"/>
              <w:spacing w:before="60" w:after="60" w:line="240" w:lineRule="auto"/>
              <w:rPr>
                <w:b/>
              </w:rPr>
            </w:pPr>
            <w:r w:rsidRPr="00B10657">
              <w:rPr>
                <w:b/>
                <w:lang w:val="en-US"/>
              </w:rPr>
              <w:t>Infrastructure and Collaboration</w:t>
            </w:r>
          </w:p>
        </w:tc>
      </w:tr>
      <w:tr w:rsidR="002A5F20" w:rsidRPr="00B10657" w:rsidTr="004A7B53">
        <w:trPr>
          <w:trHeight w:val="1552"/>
        </w:trPr>
        <w:tc>
          <w:tcPr>
            <w:tcW w:w="1867" w:type="dxa"/>
            <w:vMerge w:val="restart"/>
            <w:tcBorders>
              <w:top w:val="single" w:sz="4" w:space="0" w:color="16578B" w:themeColor="text2" w:themeShade="BF"/>
              <w:right w:val="single" w:sz="4" w:space="0" w:color="16578B" w:themeColor="text2" w:themeShade="BF"/>
            </w:tcBorders>
          </w:tcPr>
          <w:p w:rsidR="00C56431" w:rsidRPr="00B10657" w:rsidRDefault="00C56431" w:rsidP="00A76601">
            <w:pPr>
              <w:pStyle w:val="BodyText"/>
              <w:spacing w:before="60" w:after="60" w:line="240" w:lineRule="auto"/>
            </w:pPr>
            <w:r w:rsidRPr="00B10657">
              <w:rPr>
                <w:lang w:val="en-US"/>
              </w:rPr>
              <w:t>A city supported by infrastructure</w:t>
            </w:r>
          </w:p>
        </w:tc>
        <w:tc>
          <w:tcPr>
            <w:tcW w:w="2679" w:type="dxa"/>
            <w:tcBorders>
              <w:top w:val="single" w:sz="4" w:space="0" w:color="16578B" w:themeColor="text2" w:themeShade="BF"/>
              <w:left w:val="single" w:sz="4" w:space="0" w:color="16578B" w:themeColor="text2" w:themeShade="BF"/>
              <w:right w:val="single" w:sz="4" w:space="0" w:color="16578B" w:themeColor="text2" w:themeShade="BF"/>
            </w:tcBorders>
          </w:tcPr>
          <w:p w:rsidR="00C56431" w:rsidRPr="00B10657" w:rsidRDefault="00C56431" w:rsidP="00A76601">
            <w:pPr>
              <w:pStyle w:val="BodyText"/>
              <w:spacing w:before="60" w:after="60" w:line="240" w:lineRule="auto"/>
              <w:rPr>
                <w:b/>
                <w:bCs/>
                <w:lang w:val="en-US"/>
              </w:rPr>
            </w:pPr>
            <w:r w:rsidRPr="00B10657">
              <w:rPr>
                <w:b/>
                <w:bCs/>
                <w:lang w:val="en-US"/>
              </w:rPr>
              <w:t>Objective 1:</w:t>
            </w:r>
          </w:p>
          <w:p w:rsidR="00C56431" w:rsidRPr="00B10657" w:rsidRDefault="00C56431" w:rsidP="00A76601">
            <w:pPr>
              <w:pStyle w:val="BodyText"/>
              <w:spacing w:before="60" w:after="60" w:line="240" w:lineRule="auto"/>
            </w:pPr>
            <w:r w:rsidRPr="00B10657">
              <w:rPr>
                <w:lang w:val="en-US"/>
              </w:rPr>
              <w:t>Infrastructure supports the 3 cities</w:t>
            </w:r>
          </w:p>
        </w:tc>
        <w:tc>
          <w:tcPr>
            <w:tcW w:w="2248" w:type="dxa"/>
            <w:tcBorders>
              <w:top w:val="single" w:sz="4" w:space="0" w:color="16578B" w:themeColor="text2" w:themeShade="BF"/>
              <w:left w:val="single" w:sz="4" w:space="0" w:color="16578B" w:themeColor="text2" w:themeShade="BF"/>
              <w:right w:val="single" w:sz="4" w:space="0" w:color="16578B" w:themeColor="text2" w:themeShade="BF"/>
            </w:tcBorders>
          </w:tcPr>
          <w:p w:rsidR="00C56431" w:rsidRPr="00B10657" w:rsidRDefault="0068573A" w:rsidP="00825664">
            <w:pPr>
              <w:pStyle w:val="BodyText"/>
              <w:tabs>
                <w:tab w:val="center" w:pos="988"/>
              </w:tabs>
              <w:spacing w:before="60" w:after="60" w:line="240" w:lineRule="auto"/>
            </w:pPr>
            <w:r w:rsidRPr="00B10657">
              <w:t>Yes</w:t>
            </w:r>
          </w:p>
        </w:tc>
        <w:tc>
          <w:tcPr>
            <w:tcW w:w="3060" w:type="dxa"/>
            <w:tcBorders>
              <w:top w:val="single" w:sz="4" w:space="0" w:color="16578B" w:themeColor="text2" w:themeShade="BF"/>
              <w:left w:val="single" w:sz="4" w:space="0" w:color="16578B" w:themeColor="text2" w:themeShade="BF"/>
            </w:tcBorders>
          </w:tcPr>
          <w:p w:rsidR="00C56431" w:rsidRPr="00B10657" w:rsidRDefault="0068573A" w:rsidP="0068573A">
            <w:pPr>
              <w:pStyle w:val="BodyText"/>
              <w:spacing w:before="60" w:after="60" w:line="240" w:lineRule="auto"/>
              <w:rPr>
                <w:bCs/>
                <w:lang w:val="en-US"/>
              </w:rPr>
            </w:pPr>
            <w:r w:rsidRPr="00B10657">
              <w:rPr>
                <w:bCs/>
                <w:lang w:val="en-US"/>
              </w:rPr>
              <w:t>Consistent</w:t>
            </w:r>
            <w:r w:rsidR="00544758">
              <w:rPr>
                <w:bCs/>
                <w:lang w:val="en-US"/>
              </w:rPr>
              <w:t>.</w:t>
            </w:r>
            <w:r w:rsidR="006F1419" w:rsidRPr="00B10657">
              <w:rPr>
                <w:bCs/>
                <w:lang w:val="en-US"/>
              </w:rPr>
              <w:t xml:space="preserve"> </w:t>
            </w:r>
            <w:r w:rsidR="00B9146C">
              <w:rPr>
                <w:bCs/>
                <w:lang w:val="en-US"/>
              </w:rPr>
              <w:t xml:space="preserve">The </w:t>
            </w:r>
            <w:r w:rsidR="00593C46" w:rsidRPr="00B10657">
              <w:rPr>
                <w:bCs/>
              </w:rPr>
              <w:t>Planning Proposal amends zone boundaries to create developable residential lots.</w:t>
            </w:r>
          </w:p>
        </w:tc>
      </w:tr>
      <w:tr w:rsidR="002A5F20" w:rsidRPr="00B10657" w:rsidTr="00A00949">
        <w:tc>
          <w:tcPr>
            <w:tcW w:w="1867" w:type="dxa"/>
            <w:vMerge/>
            <w:tcBorders>
              <w:right w:val="single" w:sz="4" w:space="0" w:color="16578B" w:themeColor="text2" w:themeShade="BF"/>
            </w:tcBorders>
          </w:tcPr>
          <w:p w:rsidR="00C56431" w:rsidRPr="00B10657" w:rsidRDefault="00C56431" w:rsidP="00A76601">
            <w:pPr>
              <w:pStyle w:val="BodyText"/>
              <w:spacing w:before="60" w:after="60" w:line="240" w:lineRule="auto"/>
            </w:pPr>
          </w:p>
        </w:tc>
        <w:tc>
          <w:tcPr>
            <w:tcW w:w="2679" w:type="dxa"/>
            <w:tcBorders>
              <w:left w:val="single" w:sz="4" w:space="0" w:color="16578B" w:themeColor="text2" w:themeShade="BF"/>
              <w:right w:val="single" w:sz="4" w:space="0" w:color="16578B" w:themeColor="text2" w:themeShade="BF"/>
            </w:tcBorders>
          </w:tcPr>
          <w:p w:rsidR="00C56431" w:rsidRPr="00B10657" w:rsidRDefault="00C56431" w:rsidP="00A76601">
            <w:pPr>
              <w:spacing w:before="60" w:after="60"/>
              <w:ind w:right="152"/>
              <w:rPr>
                <w:rFonts w:ascii="Arial" w:hAnsi="Arial" w:cs="Arial"/>
                <w:b/>
                <w:bCs/>
                <w:szCs w:val="20"/>
              </w:rPr>
            </w:pPr>
            <w:r w:rsidRPr="00B10657">
              <w:rPr>
                <w:rFonts w:ascii="Arial" w:hAnsi="Arial" w:cs="Arial"/>
                <w:b/>
                <w:bCs/>
                <w:szCs w:val="20"/>
              </w:rPr>
              <w:t>Objective 2:</w:t>
            </w:r>
          </w:p>
          <w:p w:rsidR="00C56431" w:rsidRPr="00B10657" w:rsidRDefault="00C56431" w:rsidP="00A76601">
            <w:pPr>
              <w:spacing w:before="60" w:after="60"/>
              <w:ind w:right="152"/>
              <w:rPr>
                <w:rFonts w:ascii="Arial" w:hAnsi="Arial" w:cs="Arial"/>
                <w:szCs w:val="20"/>
              </w:rPr>
            </w:pPr>
            <w:r w:rsidRPr="00B10657">
              <w:rPr>
                <w:rFonts w:ascii="Arial" w:hAnsi="Arial" w:cs="Arial"/>
                <w:szCs w:val="20"/>
              </w:rPr>
              <w:t>Infrastructure aligns with forecast growth – growth infrastructure compact</w:t>
            </w:r>
          </w:p>
        </w:tc>
        <w:tc>
          <w:tcPr>
            <w:tcW w:w="2248" w:type="dxa"/>
            <w:tcBorders>
              <w:left w:val="single" w:sz="4" w:space="0" w:color="16578B" w:themeColor="text2" w:themeShade="BF"/>
              <w:right w:val="single" w:sz="4" w:space="0" w:color="16578B" w:themeColor="text2" w:themeShade="BF"/>
            </w:tcBorders>
          </w:tcPr>
          <w:p w:rsidR="00C56431" w:rsidRPr="00B10657" w:rsidRDefault="00161B21" w:rsidP="00A76601">
            <w:pPr>
              <w:spacing w:before="60" w:after="60"/>
              <w:ind w:right="151"/>
              <w:rPr>
                <w:rFonts w:ascii="Arial" w:hAnsi="Arial" w:cs="Arial"/>
                <w:szCs w:val="20"/>
              </w:rPr>
            </w:pPr>
            <w:r w:rsidRPr="00B10657">
              <w:rPr>
                <w:rFonts w:ascii="Arial" w:hAnsi="Arial" w:cs="Arial"/>
                <w:szCs w:val="20"/>
              </w:rPr>
              <w:t xml:space="preserve">Yes </w:t>
            </w:r>
          </w:p>
        </w:tc>
        <w:tc>
          <w:tcPr>
            <w:tcW w:w="3060" w:type="dxa"/>
            <w:tcBorders>
              <w:left w:val="single" w:sz="4" w:space="0" w:color="16578B" w:themeColor="text2" w:themeShade="BF"/>
            </w:tcBorders>
          </w:tcPr>
          <w:p w:rsidR="00F049E2" w:rsidRPr="00B10657" w:rsidRDefault="00493102" w:rsidP="00161B21">
            <w:pPr>
              <w:spacing w:before="60" w:after="60"/>
              <w:ind w:right="170"/>
              <w:rPr>
                <w:rFonts w:ascii="Arial" w:hAnsi="Arial" w:cs="Arial"/>
                <w:bCs/>
                <w:szCs w:val="20"/>
              </w:rPr>
            </w:pPr>
            <w:r w:rsidRPr="00B10657">
              <w:rPr>
                <w:rFonts w:ascii="Arial" w:hAnsi="Arial" w:cs="Arial"/>
                <w:bCs/>
                <w:szCs w:val="20"/>
              </w:rPr>
              <w:t>Consistent</w:t>
            </w:r>
            <w:r w:rsidR="00544758">
              <w:rPr>
                <w:rFonts w:ascii="Arial" w:hAnsi="Arial" w:cs="Arial"/>
                <w:bCs/>
                <w:szCs w:val="20"/>
              </w:rPr>
              <w:t>.</w:t>
            </w:r>
            <w:r w:rsidR="00593C46" w:rsidRPr="00B10657">
              <w:rPr>
                <w:rFonts w:ascii="Arial" w:hAnsi="Arial" w:cs="Arial"/>
                <w:bCs/>
                <w:szCs w:val="20"/>
              </w:rPr>
              <w:t xml:space="preserve"> </w:t>
            </w:r>
            <w:r w:rsidR="00B9146C" w:rsidRPr="00B9146C">
              <w:rPr>
                <w:rFonts w:ascii="Arial" w:hAnsi="Arial" w:cs="Arial"/>
                <w:bCs/>
                <w:szCs w:val="20"/>
                <w:lang w:val="en-US"/>
              </w:rPr>
              <w:t xml:space="preserve">The </w:t>
            </w:r>
            <w:r w:rsidR="00593C46" w:rsidRPr="00B10657">
              <w:rPr>
                <w:rFonts w:ascii="Arial" w:hAnsi="Arial" w:cs="Arial"/>
                <w:bCs/>
                <w:szCs w:val="20"/>
              </w:rPr>
              <w:t>Planning Proposal creates residential zoned lots to aid with facilitating forecasted growth</w:t>
            </w:r>
            <w:r w:rsidR="00B10657">
              <w:rPr>
                <w:rFonts w:ascii="Arial" w:hAnsi="Arial" w:cs="Arial"/>
                <w:bCs/>
                <w:szCs w:val="20"/>
              </w:rPr>
              <w:t>.</w:t>
            </w:r>
          </w:p>
        </w:tc>
      </w:tr>
      <w:tr w:rsidR="002A5F20" w:rsidRPr="00B10657" w:rsidTr="00A00949">
        <w:tc>
          <w:tcPr>
            <w:tcW w:w="1867" w:type="dxa"/>
            <w:vMerge/>
            <w:tcBorders>
              <w:right w:val="single" w:sz="4" w:space="0" w:color="16578B" w:themeColor="text2" w:themeShade="BF"/>
            </w:tcBorders>
          </w:tcPr>
          <w:p w:rsidR="00C56431" w:rsidRPr="00B10657" w:rsidRDefault="00C56431" w:rsidP="00A76601">
            <w:pPr>
              <w:pStyle w:val="BodyText"/>
              <w:spacing w:before="60" w:after="60" w:line="240" w:lineRule="auto"/>
            </w:pPr>
          </w:p>
        </w:tc>
        <w:tc>
          <w:tcPr>
            <w:tcW w:w="2679" w:type="dxa"/>
            <w:tcBorders>
              <w:left w:val="single" w:sz="4" w:space="0" w:color="16578B" w:themeColor="text2" w:themeShade="BF"/>
              <w:bottom w:val="dotted" w:sz="4" w:space="0" w:color="auto"/>
              <w:right w:val="single" w:sz="4" w:space="0" w:color="16578B" w:themeColor="text2" w:themeShade="BF"/>
            </w:tcBorders>
          </w:tcPr>
          <w:p w:rsidR="00C56431" w:rsidRPr="00B10657" w:rsidRDefault="00C56431" w:rsidP="00A76601">
            <w:pPr>
              <w:spacing w:before="60" w:after="60"/>
              <w:ind w:right="152"/>
              <w:rPr>
                <w:rFonts w:ascii="Arial" w:hAnsi="Arial" w:cs="Arial"/>
                <w:b/>
                <w:bCs/>
                <w:szCs w:val="20"/>
              </w:rPr>
            </w:pPr>
            <w:r w:rsidRPr="00B10657">
              <w:rPr>
                <w:rFonts w:ascii="Arial" w:hAnsi="Arial" w:cs="Arial"/>
                <w:b/>
                <w:bCs/>
                <w:szCs w:val="20"/>
              </w:rPr>
              <w:t>Objective 3:</w:t>
            </w:r>
          </w:p>
          <w:p w:rsidR="00C56431" w:rsidRPr="00B10657" w:rsidRDefault="00C56431" w:rsidP="00A76601">
            <w:pPr>
              <w:spacing w:before="60" w:after="60"/>
              <w:ind w:right="152"/>
              <w:rPr>
                <w:rFonts w:ascii="Arial" w:hAnsi="Arial" w:cs="Arial"/>
                <w:szCs w:val="20"/>
              </w:rPr>
            </w:pPr>
            <w:r w:rsidRPr="00B10657">
              <w:rPr>
                <w:rFonts w:ascii="Arial" w:hAnsi="Arial" w:cs="Arial"/>
                <w:szCs w:val="20"/>
              </w:rPr>
              <w:t>Infrastructure adapts to meet future needs</w:t>
            </w:r>
          </w:p>
        </w:tc>
        <w:tc>
          <w:tcPr>
            <w:tcW w:w="2248" w:type="dxa"/>
            <w:tcBorders>
              <w:left w:val="single" w:sz="4" w:space="0" w:color="16578B" w:themeColor="text2" w:themeShade="BF"/>
              <w:bottom w:val="dotted" w:sz="4" w:space="0" w:color="auto"/>
              <w:right w:val="single" w:sz="4" w:space="0" w:color="16578B" w:themeColor="text2" w:themeShade="BF"/>
            </w:tcBorders>
          </w:tcPr>
          <w:p w:rsidR="00C56431" w:rsidRPr="00B10657" w:rsidRDefault="00161B21" w:rsidP="00A76601">
            <w:pPr>
              <w:spacing w:before="60" w:after="60"/>
              <w:ind w:right="151"/>
              <w:rPr>
                <w:rFonts w:ascii="Arial" w:hAnsi="Arial" w:cs="Arial"/>
                <w:szCs w:val="20"/>
              </w:rPr>
            </w:pPr>
            <w:r w:rsidRPr="00B10657">
              <w:rPr>
                <w:rFonts w:ascii="Arial" w:hAnsi="Arial" w:cs="Arial"/>
                <w:szCs w:val="20"/>
              </w:rPr>
              <w:t xml:space="preserve">Yes </w:t>
            </w:r>
          </w:p>
        </w:tc>
        <w:tc>
          <w:tcPr>
            <w:tcW w:w="3060" w:type="dxa"/>
            <w:tcBorders>
              <w:left w:val="single" w:sz="4" w:space="0" w:color="16578B" w:themeColor="text2" w:themeShade="BF"/>
              <w:bottom w:val="dotted" w:sz="4" w:space="0" w:color="auto"/>
            </w:tcBorders>
          </w:tcPr>
          <w:p w:rsidR="00C56431" w:rsidRPr="00B10657" w:rsidRDefault="00593C46" w:rsidP="008A073F">
            <w:pPr>
              <w:spacing w:before="60" w:after="60"/>
              <w:ind w:right="170"/>
              <w:rPr>
                <w:rFonts w:ascii="Arial" w:hAnsi="Arial" w:cs="Arial"/>
                <w:szCs w:val="20"/>
              </w:rPr>
            </w:pPr>
            <w:r w:rsidRPr="00B10657">
              <w:rPr>
                <w:rFonts w:ascii="Arial" w:hAnsi="Arial" w:cs="Arial"/>
                <w:szCs w:val="20"/>
              </w:rPr>
              <w:t>Consistent</w:t>
            </w:r>
            <w:r w:rsidR="00544758">
              <w:rPr>
                <w:rFonts w:ascii="Arial" w:hAnsi="Arial" w:cs="Arial"/>
                <w:szCs w:val="20"/>
              </w:rPr>
              <w:t>.</w:t>
            </w:r>
            <w:r w:rsidRPr="00B10657">
              <w:rPr>
                <w:rFonts w:ascii="Arial" w:hAnsi="Arial" w:cs="Arial"/>
                <w:szCs w:val="20"/>
              </w:rPr>
              <w:t xml:space="preserve"> </w:t>
            </w:r>
            <w:r w:rsidR="00B9146C" w:rsidRPr="00B9146C">
              <w:rPr>
                <w:rFonts w:ascii="Arial" w:hAnsi="Arial" w:cs="Arial"/>
                <w:bCs/>
                <w:szCs w:val="20"/>
                <w:lang w:val="en-US"/>
              </w:rPr>
              <w:t xml:space="preserve">The </w:t>
            </w:r>
            <w:r w:rsidRPr="00B10657">
              <w:rPr>
                <w:rFonts w:ascii="Arial" w:hAnsi="Arial" w:cs="Arial"/>
                <w:szCs w:val="20"/>
              </w:rPr>
              <w:t xml:space="preserve">Planning Proposal correctly aligns the zoning of SP2 </w:t>
            </w:r>
            <w:r w:rsidR="00B9146C">
              <w:rPr>
                <w:rFonts w:ascii="Arial" w:hAnsi="Arial" w:cs="Arial"/>
                <w:szCs w:val="20"/>
              </w:rPr>
              <w:t>Infrastructure (</w:t>
            </w:r>
            <w:r w:rsidRPr="00B10657">
              <w:rPr>
                <w:rFonts w:ascii="Arial" w:hAnsi="Arial" w:cs="Arial"/>
                <w:szCs w:val="20"/>
              </w:rPr>
              <w:t>Local Drainage</w:t>
            </w:r>
            <w:r w:rsidR="00B9146C">
              <w:rPr>
                <w:rFonts w:ascii="Arial" w:hAnsi="Arial" w:cs="Arial"/>
                <w:szCs w:val="20"/>
              </w:rPr>
              <w:t>)</w:t>
            </w:r>
            <w:r w:rsidRPr="00B10657">
              <w:rPr>
                <w:rFonts w:ascii="Arial" w:hAnsi="Arial" w:cs="Arial"/>
                <w:szCs w:val="20"/>
              </w:rPr>
              <w:t>.</w:t>
            </w:r>
          </w:p>
        </w:tc>
      </w:tr>
      <w:tr w:rsidR="002A5F20" w:rsidRPr="00B10657" w:rsidTr="00A00949">
        <w:tc>
          <w:tcPr>
            <w:tcW w:w="1867" w:type="dxa"/>
            <w:vMerge/>
            <w:tcBorders>
              <w:bottom w:val="single" w:sz="4" w:space="0" w:color="16578B" w:themeColor="text2" w:themeShade="BF"/>
              <w:right w:val="single" w:sz="4" w:space="0" w:color="16578B" w:themeColor="text2" w:themeShade="BF"/>
            </w:tcBorders>
          </w:tcPr>
          <w:p w:rsidR="00C56431" w:rsidRPr="00B10657" w:rsidRDefault="00C56431" w:rsidP="00A76601">
            <w:pPr>
              <w:pStyle w:val="BodyText"/>
              <w:spacing w:before="60" w:after="60" w:line="240" w:lineRule="auto"/>
            </w:pPr>
          </w:p>
        </w:tc>
        <w:tc>
          <w:tcPr>
            <w:tcW w:w="2679" w:type="dxa"/>
            <w:tcBorders>
              <w:top w:val="dotted" w:sz="4" w:space="0" w:color="auto"/>
              <w:left w:val="single" w:sz="4" w:space="0" w:color="16578B" w:themeColor="text2" w:themeShade="BF"/>
              <w:bottom w:val="single" w:sz="4" w:space="0" w:color="16578B" w:themeColor="text2" w:themeShade="BF"/>
              <w:right w:val="single" w:sz="4" w:space="0" w:color="16578B" w:themeColor="text2" w:themeShade="BF"/>
            </w:tcBorders>
          </w:tcPr>
          <w:p w:rsidR="00C56431" w:rsidRPr="00B10657" w:rsidRDefault="00C56431" w:rsidP="00A76601">
            <w:pPr>
              <w:spacing w:before="60" w:after="60"/>
              <w:ind w:right="152"/>
              <w:rPr>
                <w:rFonts w:ascii="Arial" w:hAnsi="Arial" w:cs="Arial"/>
                <w:b/>
                <w:bCs/>
                <w:szCs w:val="20"/>
              </w:rPr>
            </w:pPr>
            <w:r w:rsidRPr="00B10657">
              <w:rPr>
                <w:rFonts w:ascii="Arial" w:hAnsi="Arial" w:cs="Arial"/>
                <w:b/>
                <w:bCs/>
                <w:szCs w:val="20"/>
              </w:rPr>
              <w:t>Objective 4:</w:t>
            </w:r>
          </w:p>
          <w:p w:rsidR="00C56431" w:rsidRPr="00B10657" w:rsidRDefault="00C56431" w:rsidP="00A76601">
            <w:pPr>
              <w:spacing w:before="60" w:after="60"/>
              <w:ind w:right="152"/>
              <w:rPr>
                <w:rFonts w:ascii="Arial" w:hAnsi="Arial" w:cs="Arial"/>
                <w:szCs w:val="20"/>
              </w:rPr>
            </w:pPr>
            <w:r w:rsidRPr="00B10657">
              <w:rPr>
                <w:rFonts w:ascii="Arial" w:hAnsi="Arial" w:cs="Arial"/>
                <w:szCs w:val="20"/>
              </w:rPr>
              <w:t>Infrastructure use is optimised</w:t>
            </w:r>
          </w:p>
        </w:tc>
        <w:tc>
          <w:tcPr>
            <w:tcW w:w="2248" w:type="dxa"/>
            <w:tcBorders>
              <w:top w:val="dotted" w:sz="4" w:space="0" w:color="auto"/>
              <w:left w:val="single" w:sz="4" w:space="0" w:color="16578B" w:themeColor="text2" w:themeShade="BF"/>
              <w:bottom w:val="single" w:sz="4" w:space="0" w:color="16578B" w:themeColor="text2" w:themeShade="BF"/>
              <w:right w:val="single" w:sz="4" w:space="0" w:color="16578B" w:themeColor="text2" w:themeShade="BF"/>
            </w:tcBorders>
          </w:tcPr>
          <w:p w:rsidR="00C56431" w:rsidRPr="00B10657" w:rsidRDefault="00493102" w:rsidP="00A76601">
            <w:pPr>
              <w:spacing w:before="60" w:after="60"/>
              <w:ind w:right="151"/>
              <w:rPr>
                <w:rFonts w:ascii="Arial" w:hAnsi="Arial" w:cs="Arial"/>
                <w:szCs w:val="20"/>
              </w:rPr>
            </w:pPr>
            <w:r w:rsidRPr="00B10657">
              <w:rPr>
                <w:rFonts w:ascii="Arial" w:hAnsi="Arial" w:cs="Arial"/>
                <w:szCs w:val="20"/>
              </w:rPr>
              <w:t xml:space="preserve">Yes </w:t>
            </w:r>
          </w:p>
        </w:tc>
        <w:tc>
          <w:tcPr>
            <w:tcW w:w="3060" w:type="dxa"/>
            <w:tcBorders>
              <w:top w:val="dotted" w:sz="4" w:space="0" w:color="auto"/>
              <w:left w:val="single" w:sz="4" w:space="0" w:color="16578B" w:themeColor="text2" w:themeShade="BF"/>
              <w:bottom w:val="single" w:sz="4" w:space="0" w:color="16578B" w:themeColor="text2" w:themeShade="BF"/>
            </w:tcBorders>
          </w:tcPr>
          <w:p w:rsidR="000511AF" w:rsidRPr="00B10657" w:rsidRDefault="00493102" w:rsidP="00485BA8">
            <w:pPr>
              <w:spacing w:before="60" w:after="60"/>
              <w:ind w:right="170"/>
              <w:rPr>
                <w:rFonts w:ascii="Arial" w:hAnsi="Arial" w:cs="Arial"/>
                <w:szCs w:val="20"/>
              </w:rPr>
            </w:pPr>
            <w:r w:rsidRPr="00B10657">
              <w:rPr>
                <w:rFonts w:ascii="Arial" w:hAnsi="Arial" w:cs="Arial"/>
                <w:szCs w:val="20"/>
              </w:rPr>
              <w:t>Consistent</w:t>
            </w:r>
            <w:r w:rsidR="00544758">
              <w:rPr>
                <w:rFonts w:ascii="Arial" w:hAnsi="Arial" w:cs="Arial"/>
                <w:szCs w:val="20"/>
              </w:rPr>
              <w:t>.</w:t>
            </w:r>
            <w:r w:rsidR="00593C46" w:rsidRPr="00B10657">
              <w:rPr>
                <w:rFonts w:ascii="Arial" w:hAnsi="Arial" w:cs="Arial"/>
                <w:szCs w:val="20"/>
              </w:rPr>
              <w:t xml:space="preserve"> </w:t>
            </w:r>
            <w:r w:rsidR="00B9146C" w:rsidRPr="00B9146C">
              <w:rPr>
                <w:rFonts w:ascii="Arial" w:hAnsi="Arial" w:cs="Arial"/>
                <w:bCs/>
                <w:szCs w:val="20"/>
                <w:lang w:val="en-US"/>
              </w:rPr>
              <w:t xml:space="preserve">The </w:t>
            </w:r>
            <w:r w:rsidR="00593C46" w:rsidRPr="00B10657">
              <w:rPr>
                <w:rFonts w:ascii="Arial" w:hAnsi="Arial" w:cs="Arial"/>
                <w:szCs w:val="20"/>
              </w:rPr>
              <w:t xml:space="preserve">Planning Proposal correctly aligns the zoning of </w:t>
            </w:r>
            <w:r w:rsidR="00B9146C" w:rsidRPr="00B9146C">
              <w:rPr>
                <w:rFonts w:ascii="Arial" w:hAnsi="Arial" w:cs="Arial"/>
                <w:szCs w:val="20"/>
              </w:rPr>
              <w:t>SP2 Infrastructure (Local Drainage)</w:t>
            </w:r>
            <w:r w:rsidR="00593C46" w:rsidRPr="00B10657">
              <w:rPr>
                <w:rFonts w:ascii="Arial" w:hAnsi="Arial" w:cs="Arial"/>
                <w:szCs w:val="20"/>
              </w:rPr>
              <w:t>.</w:t>
            </w:r>
          </w:p>
        </w:tc>
      </w:tr>
      <w:tr w:rsidR="002A5F20" w:rsidRPr="00424EB3" w:rsidTr="00A00949">
        <w:tc>
          <w:tcPr>
            <w:tcW w:w="1867" w:type="dxa"/>
            <w:tcBorders>
              <w:top w:val="single" w:sz="4" w:space="0" w:color="16578B" w:themeColor="text2" w:themeShade="BF"/>
              <w:bottom w:val="single" w:sz="4" w:space="0" w:color="16578B" w:themeColor="text2" w:themeShade="BF"/>
              <w:right w:val="single" w:sz="4" w:space="0" w:color="16578B" w:themeColor="text2" w:themeShade="BF"/>
            </w:tcBorders>
          </w:tcPr>
          <w:p w:rsidR="00424EB3" w:rsidRPr="00B10657" w:rsidRDefault="00424EB3" w:rsidP="00A76601">
            <w:pPr>
              <w:spacing w:before="60" w:after="60"/>
              <w:ind w:right="151"/>
              <w:rPr>
                <w:rFonts w:ascii="Arial" w:hAnsi="Arial" w:cs="Arial"/>
                <w:szCs w:val="20"/>
              </w:rPr>
            </w:pPr>
            <w:r w:rsidRPr="00B10657">
              <w:rPr>
                <w:rFonts w:ascii="Arial" w:hAnsi="Arial" w:cs="Arial"/>
                <w:szCs w:val="20"/>
              </w:rPr>
              <w:t>A collaborative city</w:t>
            </w:r>
          </w:p>
        </w:tc>
        <w:tc>
          <w:tcPr>
            <w:tcW w:w="2679" w:type="dxa"/>
            <w:tcBorders>
              <w:top w:val="single" w:sz="4" w:space="0" w:color="16578B" w:themeColor="text2" w:themeShade="BF"/>
              <w:left w:val="single" w:sz="4" w:space="0" w:color="16578B" w:themeColor="text2" w:themeShade="BF"/>
              <w:bottom w:val="single" w:sz="4" w:space="0" w:color="16578B" w:themeColor="text2" w:themeShade="BF"/>
              <w:right w:val="single" w:sz="4" w:space="0" w:color="16578B" w:themeColor="text2" w:themeShade="BF"/>
            </w:tcBorders>
          </w:tcPr>
          <w:p w:rsidR="00424EB3" w:rsidRPr="00B10657" w:rsidRDefault="00424EB3" w:rsidP="00A76601">
            <w:pPr>
              <w:spacing w:before="60" w:after="60"/>
              <w:ind w:right="152"/>
              <w:rPr>
                <w:rFonts w:ascii="Arial" w:hAnsi="Arial" w:cs="Arial"/>
                <w:b/>
                <w:bCs/>
                <w:szCs w:val="20"/>
              </w:rPr>
            </w:pPr>
            <w:r w:rsidRPr="00B10657">
              <w:rPr>
                <w:rFonts w:ascii="Arial" w:hAnsi="Arial" w:cs="Arial"/>
                <w:b/>
                <w:bCs/>
                <w:szCs w:val="20"/>
              </w:rPr>
              <w:t>Objective 5:</w:t>
            </w:r>
          </w:p>
          <w:p w:rsidR="00424EB3" w:rsidRPr="00B10657" w:rsidRDefault="00424EB3" w:rsidP="00A76601">
            <w:pPr>
              <w:spacing w:before="60" w:after="60"/>
              <w:ind w:right="152"/>
              <w:rPr>
                <w:rFonts w:ascii="Arial" w:hAnsi="Arial" w:cs="Arial"/>
                <w:szCs w:val="20"/>
              </w:rPr>
            </w:pPr>
            <w:r w:rsidRPr="00B10657">
              <w:rPr>
                <w:rFonts w:ascii="Arial" w:hAnsi="Arial" w:cs="Arial"/>
                <w:szCs w:val="20"/>
              </w:rPr>
              <w:t>Benefits of growth realised by collaboration of governments, community and business</w:t>
            </w:r>
          </w:p>
        </w:tc>
        <w:tc>
          <w:tcPr>
            <w:tcW w:w="2248" w:type="dxa"/>
            <w:tcBorders>
              <w:top w:val="single" w:sz="4" w:space="0" w:color="16578B" w:themeColor="text2" w:themeShade="BF"/>
              <w:left w:val="single" w:sz="4" w:space="0" w:color="16578B" w:themeColor="text2" w:themeShade="BF"/>
              <w:bottom w:val="single" w:sz="4" w:space="0" w:color="16578B" w:themeColor="text2" w:themeShade="BF"/>
              <w:right w:val="single" w:sz="4" w:space="0" w:color="16578B" w:themeColor="text2" w:themeShade="BF"/>
            </w:tcBorders>
          </w:tcPr>
          <w:p w:rsidR="00424EB3" w:rsidRPr="00B10657" w:rsidRDefault="000511AF" w:rsidP="00A76601">
            <w:pPr>
              <w:spacing w:before="60" w:after="60"/>
              <w:ind w:right="151"/>
              <w:rPr>
                <w:rFonts w:ascii="Arial" w:hAnsi="Arial" w:cs="Arial"/>
                <w:szCs w:val="20"/>
              </w:rPr>
            </w:pPr>
            <w:r w:rsidRPr="00B10657">
              <w:rPr>
                <w:rFonts w:ascii="Arial" w:hAnsi="Arial" w:cs="Arial"/>
                <w:szCs w:val="20"/>
              </w:rPr>
              <w:t>Yes</w:t>
            </w:r>
            <w:r w:rsidR="00485BA8" w:rsidRPr="00B10657">
              <w:rPr>
                <w:rFonts w:ascii="Arial" w:hAnsi="Arial" w:cs="Arial"/>
                <w:szCs w:val="20"/>
              </w:rPr>
              <w:t xml:space="preserve"> </w:t>
            </w:r>
          </w:p>
        </w:tc>
        <w:tc>
          <w:tcPr>
            <w:tcW w:w="3060" w:type="dxa"/>
            <w:tcBorders>
              <w:top w:val="single" w:sz="4" w:space="0" w:color="16578B" w:themeColor="text2" w:themeShade="BF"/>
              <w:left w:val="single" w:sz="4" w:space="0" w:color="16578B" w:themeColor="text2" w:themeShade="BF"/>
              <w:bottom w:val="single" w:sz="4" w:space="0" w:color="16578B" w:themeColor="text2" w:themeShade="BF"/>
            </w:tcBorders>
          </w:tcPr>
          <w:p w:rsidR="00424EB3" w:rsidRPr="00B10657" w:rsidRDefault="000511AF" w:rsidP="000511AF">
            <w:pPr>
              <w:spacing w:before="60" w:after="60"/>
              <w:ind w:right="-1"/>
              <w:rPr>
                <w:rFonts w:ascii="Arial" w:hAnsi="Arial" w:cs="Arial"/>
                <w:szCs w:val="20"/>
              </w:rPr>
            </w:pPr>
            <w:r w:rsidRPr="00B10657">
              <w:rPr>
                <w:rFonts w:ascii="Arial" w:hAnsi="Arial" w:cs="Arial"/>
                <w:szCs w:val="20"/>
              </w:rPr>
              <w:t>Consistent</w:t>
            </w:r>
            <w:r w:rsidR="00544758">
              <w:rPr>
                <w:rFonts w:ascii="Arial" w:hAnsi="Arial" w:cs="Arial"/>
                <w:szCs w:val="20"/>
              </w:rPr>
              <w:t>.</w:t>
            </w:r>
            <w:r w:rsidR="00B9667C" w:rsidRPr="00B10657">
              <w:rPr>
                <w:rFonts w:ascii="Arial" w:hAnsi="Arial" w:cs="Arial"/>
                <w:szCs w:val="20"/>
              </w:rPr>
              <w:t xml:space="preserve"> </w:t>
            </w:r>
            <w:r w:rsidR="00B9146C">
              <w:rPr>
                <w:rFonts w:ascii="Arial" w:hAnsi="Arial" w:cs="Arial"/>
                <w:szCs w:val="20"/>
              </w:rPr>
              <w:t>The Elara</w:t>
            </w:r>
            <w:r w:rsidR="00544758">
              <w:rPr>
                <w:rFonts w:ascii="Arial" w:hAnsi="Arial" w:cs="Arial"/>
                <w:szCs w:val="20"/>
              </w:rPr>
              <w:t xml:space="preserve"> </w:t>
            </w:r>
            <w:r w:rsidR="00B9146C">
              <w:rPr>
                <w:rFonts w:ascii="Arial" w:hAnsi="Arial" w:cs="Arial"/>
                <w:szCs w:val="20"/>
              </w:rPr>
              <w:t>E</w:t>
            </w:r>
            <w:r w:rsidR="00544758">
              <w:rPr>
                <w:rFonts w:ascii="Arial" w:hAnsi="Arial" w:cs="Arial"/>
                <w:szCs w:val="20"/>
              </w:rPr>
              <w:t>state was planned as part of the Marsden Part Precinct Plan</w:t>
            </w:r>
            <w:r w:rsidR="00B10657">
              <w:rPr>
                <w:rFonts w:ascii="Arial" w:hAnsi="Arial" w:cs="Arial"/>
                <w:szCs w:val="20"/>
              </w:rPr>
              <w:t>.</w:t>
            </w:r>
          </w:p>
        </w:tc>
      </w:tr>
      <w:tr w:rsidR="00A76601" w:rsidRPr="00424EB3" w:rsidTr="00A76601">
        <w:tc>
          <w:tcPr>
            <w:tcW w:w="9854" w:type="dxa"/>
            <w:gridSpan w:val="4"/>
            <w:tcBorders>
              <w:top w:val="single" w:sz="4" w:space="0" w:color="16578B" w:themeColor="text2" w:themeShade="BF"/>
              <w:bottom w:val="single" w:sz="4" w:space="0" w:color="16578B" w:themeColor="text2" w:themeShade="BF"/>
            </w:tcBorders>
            <w:shd w:val="clear" w:color="auto" w:fill="FDE967" w:themeFill="accent6" w:themeFillTint="99"/>
          </w:tcPr>
          <w:p w:rsidR="00A76601" w:rsidRPr="00424EB3" w:rsidRDefault="00A76601" w:rsidP="00232949">
            <w:pPr>
              <w:pStyle w:val="BodyText"/>
              <w:spacing w:before="60" w:after="60" w:line="240" w:lineRule="auto"/>
            </w:pPr>
            <w:proofErr w:type="spellStart"/>
            <w:r w:rsidRPr="00A76601">
              <w:rPr>
                <w:b/>
                <w:lang w:val="en-US"/>
              </w:rPr>
              <w:t>Liveability</w:t>
            </w:r>
            <w:proofErr w:type="spellEnd"/>
          </w:p>
        </w:tc>
      </w:tr>
      <w:tr w:rsidR="002A5F20" w:rsidRPr="00424EB3" w:rsidTr="00232949">
        <w:tc>
          <w:tcPr>
            <w:tcW w:w="1867" w:type="dxa"/>
            <w:tcBorders>
              <w:top w:val="single" w:sz="4" w:space="0" w:color="16578B" w:themeColor="text2" w:themeShade="BF"/>
              <w:right w:val="single" w:sz="4" w:space="0" w:color="16578B" w:themeColor="text2" w:themeShade="BF"/>
            </w:tcBorders>
          </w:tcPr>
          <w:p w:rsidR="00232949" w:rsidRPr="00C7618C" w:rsidRDefault="00232949" w:rsidP="0014264E">
            <w:pPr>
              <w:spacing w:before="60" w:after="60"/>
              <w:rPr>
                <w:rFonts w:ascii="Arial" w:hAnsi="Arial" w:cs="Arial"/>
                <w:szCs w:val="20"/>
              </w:rPr>
            </w:pPr>
            <w:r w:rsidRPr="00C7618C">
              <w:rPr>
                <w:rFonts w:ascii="Arial" w:hAnsi="Arial" w:cs="Arial"/>
                <w:szCs w:val="20"/>
              </w:rPr>
              <w:t>A city for people</w:t>
            </w:r>
          </w:p>
          <w:p w:rsidR="00232949" w:rsidRPr="00C7618C" w:rsidRDefault="00232949" w:rsidP="0014264E">
            <w:pPr>
              <w:spacing w:before="60" w:after="60"/>
              <w:ind w:right="141"/>
              <w:rPr>
                <w:rFonts w:ascii="Arial" w:hAnsi="Arial" w:cs="Arial"/>
                <w:szCs w:val="20"/>
              </w:rPr>
            </w:pPr>
            <w:r w:rsidRPr="00C7618C">
              <w:rPr>
                <w:rFonts w:ascii="Arial" w:hAnsi="Arial" w:cs="Arial"/>
                <w:szCs w:val="20"/>
              </w:rPr>
              <w:t>A city of great</w:t>
            </w:r>
            <w:r>
              <w:rPr>
                <w:rFonts w:ascii="Arial" w:hAnsi="Arial" w:cs="Arial"/>
                <w:szCs w:val="20"/>
              </w:rPr>
              <w:t xml:space="preserve"> </w:t>
            </w:r>
            <w:r w:rsidRPr="00C7618C">
              <w:rPr>
                <w:rFonts w:ascii="Arial" w:hAnsi="Arial" w:cs="Arial"/>
                <w:szCs w:val="20"/>
              </w:rPr>
              <w:t>places</w:t>
            </w:r>
          </w:p>
        </w:tc>
        <w:tc>
          <w:tcPr>
            <w:tcW w:w="2679" w:type="dxa"/>
            <w:tcBorders>
              <w:top w:val="single" w:sz="4" w:space="0" w:color="16578B" w:themeColor="text2" w:themeShade="BF"/>
              <w:left w:val="single" w:sz="4" w:space="0" w:color="16578B" w:themeColor="text2" w:themeShade="BF"/>
              <w:bottom w:val="single" w:sz="4" w:space="0" w:color="16578B" w:themeColor="text2" w:themeShade="BF"/>
              <w:right w:val="single" w:sz="4" w:space="0" w:color="16578B" w:themeColor="text2" w:themeShade="BF"/>
            </w:tcBorders>
          </w:tcPr>
          <w:p w:rsidR="00232949" w:rsidRDefault="00232949" w:rsidP="0014264E">
            <w:pPr>
              <w:tabs>
                <w:tab w:val="left" w:pos="2949"/>
              </w:tabs>
              <w:spacing w:before="60" w:after="60"/>
              <w:ind w:left="34" w:right="34"/>
              <w:rPr>
                <w:rFonts w:ascii="Arial" w:hAnsi="Arial" w:cs="Arial"/>
                <w:b/>
                <w:bCs/>
                <w:szCs w:val="20"/>
              </w:rPr>
            </w:pPr>
            <w:r>
              <w:rPr>
                <w:rFonts w:ascii="Arial" w:hAnsi="Arial" w:cs="Arial"/>
                <w:b/>
                <w:bCs/>
                <w:szCs w:val="20"/>
              </w:rPr>
              <w:t>Objective 6:</w:t>
            </w:r>
          </w:p>
          <w:p w:rsidR="00232949" w:rsidRPr="00C7618C" w:rsidRDefault="00232949" w:rsidP="0014264E">
            <w:pPr>
              <w:tabs>
                <w:tab w:val="left" w:pos="2949"/>
              </w:tabs>
              <w:spacing w:before="60" w:after="60"/>
              <w:ind w:left="34" w:right="34"/>
              <w:rPr>
                <w:rFonts w:ascii="Arial" w:hAnsi="Arial" w:cs="Arial"/>
                <w:szCs w:val="20"/>
              </w:rPr>
            </w:pPr>
            <w:r w:rsidRPr="00C7618C">
              <w:rPr>
                <w:rFonts w:ascii="Arial" w:hAnsi="Arial" w:cs="Arial"/>
                <w:szCs w:val="20"/>
              </w:rPr>
              <w:t>Services and infrastructure meet communities’ changing needs</w:t>
            </w:r>
          </w:p>
        </w:tc>
        <w:tc>
          <w:tcPr>
            <w:tcW w:w="2248" w:type="dxa"/>
            <w:tcBorders>
              <w:top w:val="single" w:sz="4" w:space="0" w:color="16578B" w:themeColor="text2" w:themeShade="BF"/>
              <w:left w:val="single" w:sz="4" w:space="0" w:color="16578B" w:themeColor="text2" w:themeShade="BF"/>
              <w:bottom w:val="single" w:sz="4" w:space="0" w:color="16578B" w:themeColor="text2" w:themeShade="BF"/>
              <w:right w:val="single" w:sz="4" w:space="0" w:color="16578B" w:themeColor="text2" w:themeShade="BF"/>
            </w:tcBorders>
          </w:tcPr>
          <w:p w:rsidR="00232949" w:rsidRPr="00A75A26" w:rsidRDefault="00423C6E" w:rsidP="0014264E">
            <w:pPr>
              <w:spacing w:before="60" w:after="60"/>
              <w:ind w:left="33"/>
              <w:rPr>
                <w:rFonts w:ascii="Arial" w:hAnsi="Arial" w:cs="Arial"/>
                <w:szCs w:val="20"/>
              </w:rPr>
            </w:pPr>
            <w:r>
              <w:rPr>
                <w:rFonts w:ascii="Arial" w:hAnsi="Arial" w:cs="Arial"/>
                <w:szCs w:val="20"/>
              </w:rPr>
              <w:t>No</w:t>
            </w:r>
            <w:r w:rsidR="000511AF">
              <w:rPr>
                <w:rFonts w:ascii="Arial" w:hAnsi="Arial" w:cs="Arial"/>
                <w:szCs w:val="20"/>
              </w:rPr>
              <w:t xml:space="preserve">t </w:t>
            </w:r>
            <w:r w:rsidR="00402121">
              <w:rPr>
                <w:rFonts w:ascii="Arial" w:hAnsi="Arial" w:cs="Arial"/>
                <w:szCs w:val="20"/>
              </w:rPr>
              <w:t>a</w:t>
            </w:r>
            <w:r w:rsidR="00493102">
              <w:rPr>
                <w:rFonts w:ascii="Arial" w:hAnsi="Arial" w:cs="Arial"/>
                <w:szCs w:val="20"/>
              </w:rPr>
              <w:t xml:space="preserve">pplicable </w:t>
            </w:r>
          </w:p>
        </w:tc>
        <w:tc>
          <w:tcPr>
            <w:tcW w:w="3060" w:type="dxa"/>
            <w:tcBorders>
              <w:top w:val="single" w:sz="4" w:space="0" w:color="16578B" w:themeColor="text2" w:themeShade="BF"/>
              <w:left w:val="single" w:sz="4" w:space="0" w:color="16578B" w:themeColor="text2" w:themeShade="BF"/>
              <w:bottom w:val="single" w:sz="4" w:space="0" w:color="16578B" w:themeColor="text2" w:themeShade="BF"/>
            </w:tcBorders>
          </w:tcPr>
          <w:p w:rsidR="00232949" w:rsidRPr="000511AF" w:rsidRDefault="00402121" w:rsidP="000511AF">
            <w:pPr>
              <w:spacing w:before="60" w:after="60"/>
              <w:ind w:right="-1"/>
              <w:rPr>
                <w:rFonts w:ascii="Arial" w:hAnsi="Arial" w:cs="Arial"/>
                <w:szCs w:val="20"/>
              </w:rPr>
            </w:pPr>
            <w:r w:rsidRPr="00402121">
              <w:rPr>
                <w:rFonts w:ascii="Arial" w:hAnsi="Arial" w:cs="Arial"/>
                <w:szCs w:val="20"/>
              </w:rPr>
              <w:t>Not applicable</w:t>
            </w:r>
          </w:p>
        </w:tc>
      </w:tr>
    </w:tbl>
    <w:p w:rsidR="00232949" w:rsidRDefault="00232949"/>
    <w:tbl>
      <w:tblPr>
        <w:tblStyle w:val="BCCTable"/>
        <w:tblW w:w="0" w:type="auto"/>
        <w:tblLook w:val="04A0" w:firstRow="1" w:lastRow="0" w:firstColumn="1" w:lastColumn="0" w:noHBand="0" w:noVBand="1"/>
      </w:tblPr>
      <w:tblGrid>
        <w:gridCol w:w="1861"/>
        <w:gridCol w:w="2624"/>
        <w:gridCol w:w="2180"/>
        <w:gridCol w:w="2973"/>
      </w:tblGrid>
      <w:tr w:rsidR="00A3338C" w:rsidRPr="00424EB3" w:rsidTr="00ED4FCC">
        <w:trPr>
          <w:cnfStyle w:val="100000000000" w:firstRow="1" w:lastRow="0" w:firstColumn="0" w:lastColumn="0" w:oddVBand="0" w:evenVBand="0" w:oddHBand="0" w:evenHBand="0" w:firstRowFirstColumn="0" w:firstRowLastColumn="0" w:lastRowFirstColumn="0" w:lastRowLastColumn="0"/>
        </w:trPr>
        <w:tc>
          <w:tcPr>
            <w:tcW w:w="1861" w:type="dxa"/>
            <w:tcBorders>
              <w:bottom w:val="nil"/>
              <w:right w:val="single" w:sz="4" w:space="0" w:color="16578B" w:themeColor="text2" w:themeShade="BF"/>
            </w:tcBorders>
          </w:tcPr>
          <w:p w:rsidR="00232949" w:rsidRPr="00A76601" w:rsidRDefault="00232949" w:rsidP="0014264E">
            <w:pPr>
              <w:spacing w:before="60" w:after="60"/>
              <w:ind w:right="141"/>
              <w:rPr>
                <w:b w:val="0"/>
                <w:lang w:val="en-US"/>
              </w:rPr>
            </w:pPr>
          </w:p>
        </w:tc>
        <w:tc>
          <w:tcPr>
            <w:tcW w:w="2624" w:type="dxa"/>
            <w:tcBorders>
              <w:top w:val="dotted" w:sz="4" w:space="0" w:color="auto"/>
              <w:left w:val="single" w:sz="4" w:space="0" w:color="16578B" w:themeColor="text2" w:themeShade="BF"/>
              <w:bottom w:val="dotted" w:sz="4" w:space="0" w:color="auto"/>
              <w:right w:val="single" w:sz="4" w:space="0" w:color="16578B" w:themeColor="text2" w:themeShade="BF"/>
            </w:tcBorders>
          </w:tcPr>
          <w:p w:rsidR="00232949" w:rsidRDefault="00232949" w:rsidP="0014264E">
            <w:pPr>
              <w:tabs>
                <w:tab w:val="left" w:pos="2949"/>
              </w:tabs>
              <w:spacing w:before="60" w:after="60"/>
              <w:ind w:left="34" w:right="34"/>
              <w:rPr>
                <w:rFonts w:ascii="Arial" w:hAnsi="Arial" w:cs="Arial"/>
                <w:b w:val="0"/>
                <w:bCs/>
                <w:szCs w:val="20"/>
              </w:rPr>
            </w:pPr>
            <w:r>
              <w:rPr>
                <w:rFonts w:ascii="Arial" w:hAnsi="Arial" w:cs="Arial"/>
                <w:bCs/>
                <w:szCs w:val="20"/>
              </w:rPr>
              <w:t>Objective 7:</w:t>
            </w:r>
          </w:p>
          <w:p w:rsidR="00232949" w:rsidRPr="00402121" w:rsidRDefault="00232949" w:rsidP="0014264E">
            <w:pPr>
              <w:tabs>
                <w:tab w:val="left" w:pos="2444"/>
                <w:tab w:val="left" w:pos="2949"/>
              </w:tabs>
              <w:spacing w:before="60" w:after="60"/>
              <w:ind w:left="34" w:right="152"/>
              <w:rPr>
                <w:rFonts w:ascii="Arial" w:hAnsi="Arial" w:cs="Arial"/>
                <w:b w:val="0"/>
                <w:szCs w:val="20"/>
              </w:rPr>
            </w:pPr>
            <w:r w:rsidRPr="00402121">
              <w:rPr>
                <w:rFonts w:ascii="Arial" w:hAnsi="Arial" w:cs="Arial"/>
                <w:b w:val="0"/>
                <w:szCs w:val="20"/>
              </w:rPr>
              <w:t>Communities are healthy, resilient and socially connected</w:t>
            </w:r>
          </w:p>
        </w:tc>
        <w:tc>
          <w:tcPr>
            <w:tcW w:w="2180" w:type="dxa"/>
            <w:tcBorders>
              <w:top w:val="dotted" w:sz="4" w:space="0" w:color="auto"/>
              <w:left w:val="single" w:sz="4" w:space="0" w:color="16578B" w:themeColor="text2" w:themeShade="BF"/>
              <w:bottom w:val="dotted" w:sz="4" w:space="0" w:color="auto"/>
              <w:right w:val="single" w:sz="4" w:space="0" w:color="16578B" w:themeColor="text2" w:themeShade="BF"/>
            </w:tcBorders>
          </w:tcPr>
          <w:p w:rsidR="00232949" w:rsidRPr="000511AF" w:rsidRDefault="00402121" w:rsidP="0014264E">
            <w:pPr>
              <w:spacing w:before="60" w:after="60"/>
              <w:ind w:left="33"/>
              <w:rPr>
                <w:rFonts w:ascii="Arial" w:hAnsi="Arial" w:cs="Arial"/>
                <w:b w:val="0"/>
                <w:szCs w:val="20"/>
              </w:rPr>
            </w:pPr>
            <w:r w:rsidRPr="00402121">
              <w:rPr>
                <w:rFonts w:ascii="Arial" w:hAnsi="Arial" w:cs="Arial"/>
                <w:b w:val="0"/>
                <w:szCs w:val="20"/>
              </w:rPr>
              <w:t>Not applicable</w:t>
            </w:r>
          </w:p>
        </w:tc>
        <w:tc>
          <w:tcPr>
            <w:tcW w:w="2973" w:type="dxa"/>
            <w:tcBorders>
              <w:top w:val="dotted" w:sz="4" w:space="0" w:color="auto"/>
              <w:left w:val="single" w:sz="4" w:space="0" w:color="16578B" w:themeColor="text2" w:themeShade="BF"/>
              <w:bottom w:val="dotted" w:sz="4" w:space="0" w:color="auto"/>
            </w:tcBorders>
          </w:tcPr>
          <w:p w:rsidR="00232949" w:rsidRPr="000511AF" w:rsidRDefault="00402121" w:rsidP="000511AF">
            <w:pPr>
              <w:spacing w:before="60" w:after="60"/>
              <w:ind w:right="-1"/>
              <w:rPr>
                <w:rFonts w:ascii="Arial" w:hAnsi="Arial" w:cs="Arial"/>
                <w:b w:val="0"/>
                <w:szCs w:val="20"/>
              </w:rPr>
            </w:pPr>
            <w:r w:rsidRPr="00402121">
              <w:rPr>
                <w:rFonts w:ascii="Arial" w:hAnsi="Arial" w:cs="Arial"/>
                <w:b w:val="0"/>
                <w:szCs w:val="20"/>
              </w:rPr>
              <w:t>Not applicable</w:t>
            </w:r>
          </w:p>
        </w:tc>
      </w:tr>
      <w:tr w:rsidR="00A3338C" w:rsidRPr="00424EB3" w:rsidTr="00ED4FCC">
        <w:tc>
          <w:tcPr>
            <w:tcW w:w="1861" w:type="dxa"/>
            <w:tcBorders>
              <w:top w:val="nil"/>
              <w:bottom w:val="dotted" w:sz="4" w:space="0" w:color="auto"/>
              <w:right w:val="single" w:sz="4" w:space="0" w:color="16578B" w:themeColor="text2" w:themeShade="BF"/>
            </w:tcBorders>
          </w:tcPr>
          <w:p w:rsidR="00232949" w:rsidRPr="00A76601" w:rsidRDefault="00232949" w:rsidP="0014264E">
            <w:pPr>
              <w:spacing w:before="60" w:after="60"/>
              <w:ind w:right="141"/>
              <w:rPr>
                <w:b/>
                <w:lang w:val="en-US"/>
              </w:rPr>
            </w:pPr>
          </w:p>
        </w:tc>
        <w:tc>
          <w:tcPr>
            <w:tcW w:w="2624" w:type="dxa"/>
            <w:tcBorders>
              <w:top w:val="dotted" w:sz="4" w:space="0" w:color="auto"/>
              <w:left w:val="single" w:sz="4" w:space="0" w:color="16578B" w:themeColor="text2" w:themeShade="BF"/>
              <w:bottom w:val="nil"/>
              <w:right w:val="single" w:sz="4" w:space="0" w:color="16578B" w:themeColor="text2" w:themeShade="BF"/>
            </w:tcBorders>
          </w:tcPr>
          <w:p w:rsidR="00232949" w:rsidRDefault="00232949" w:rsidP="0014264E">
            <w:pPr>
              <w:tabs>
                <w:tab w:val="left" w:pos="2949"/>
              </w:tabs>
              <w:spacing w:before="60" w:after="60"/>
              <w:ind w:left="34" w:right="34"/>
              <w:rPr>
                <w:rFonts w:ascii="Arial" w:hAnsi="Arial" w:cs="Arial"/>
                <w:b/>
                <w:bCs/>
                <w:szCs w:val="20"/>
              </w:rPr>
            </w:pPr>
            <w:r>
              <w:rPr>
                <w:rFonts w:ascii="Arial" w:hAnsi="Arial" w:cs="Arial"/>
                <w:b/>
                <w:bCs/>
                <w:szCs w:val="20"/>
              </w:rPr>
              <w:t>Objective 9:</w:t>
            </w:r>
          </w:p>
          <w:p w:rsidR="00232949" w:rsidRPr="00C7618C" w:rsidRDefault="00232949" w:rsidP="0014264E">
            <w:pPr>
              <w:tabs>
                <w:tab w:val="left" w:pos="2444"/>
                <w:tab w:val="left" w:pos="2949"/>
              </w:tabs>
              <w:spacing w:before="60" w:after="60"/>
              <w:ind w:left="34" w:right="152"/>
              <w:rPr>
                <w:rFonts w:ascii="Arial" w:hAnsi="Arial" w:cs="Arial"/>
                <w:szCs w:val="20"/>
              </w:rPr>
            </w:pPr>
            <w:r w:rsidRPr="00C7618C">
              <w:rPr>
                <w:rFonts w:ascii="Arial" w:hAnsi="Arial" w:cs="Arial"/>
                <w:szCs w:val="20"/>
              </w:rPr>
              <w:t>Greater Sydney</w:t>
            </w:r>
            <w:r>
              <w:rPr>
                <w:rFonts w:ascii="Arial" w:hAnsi="Arial" w:cs="Arial"/>
                <w:szCs w:val="20"/>
              </w:rPr>
              <w:t xml:space="preserve"> </w:t>
            </w:r>
            <w:r w:rsidRPr="00C7618C">
              <w:rPr>
                <w:rFonts w:ascii="Arial" w:hAnsi="Arial" w:cs="Arial"/>
                <w:szCs w:val="20"/>
              </w:rPr>
              <w:t xml:space="preserve">celebrates the arts and </w:t>
            </w:r>
            <w:r w:rsidRPr="00C7618C">
              <w:rPr>
                <w:rFonts w:ascii="Arial" w:hAnsi="Arial" w:cs="Arial"/>
                <w:szCs w:val="20"/>
              </w:rPr>
              <w:lastRenderedPageBreak/>
              <w:t>supports creative industries and innovation</w:t>
            </w:r>
          </w:p>
        </w:tc>
        <w:tc>
          <w:tcPr>
            <w:tcW w:w="2180" w:type="dxa"/>
            <w:tcBorders>
              <w:top w:val="dotted" w:sz="4" w:space="0" w:color="auto"/>
              <w:left w:val="single" w:sz="4" w:space="0" w:color="16578B" w:themeColor="text2" w:themeShade="BF"/>
              <w:bottom w:val="nil"/>
              <w:right w:val="single" w:sz="4" w:space="0" w:color="16578B" w:themeColor="text2" w:themeShade="BF"/>
            </w:tcBorders>
          </w:tcPr>
          <w:p w:rsidR="00232949" w:rsidRPr="00A75A26" w:rsidRDefault="00402121" w:rsidP="0014264E">
            <w:pPr>
              <w:spacing w:before="60" w:after="60"/>
              <w:ind w:left="33"/>
              <w:rPr>
                <w:rFonts w:ascii="Arial" w:hAnsi="Arial" w:cs="Arial"/>
                <w:szCs w:val="20"/>
              </w:rPr>
            </w:pPr>
            <w:r w:rsidRPr="00402121">
              <w:rPr>
                <w:rFonts w:ascii="Arial" w:hAnsi="Arial" w:cs="Arial"/>
                <w:szCs w:val="20"/>
              </w:rPr>
              <w:lastRenderedPageBreak/>
              <w:t>Not applicable</w:t>
            </w:r>
          </w:p>
        </w:tc>
        <w:tc>
          <w:tcPr>
            <w:tcW w:w="2973" w:type="dxa"/>
            <w:tcBorders>
              <w:top w:val="dotted" w:sz="4" w:space="0" w:color="auto"/>
              <w:left w:val="single" w:sz="4" w:space="0" w:color="16578B" w:themeColor="text2" w:themeShade="BF"/>
              <w:bottom w:val="nil"/>
            </w:tcBorders>
          </w:tcPr>
          <w:p w:rsidR="00232949" w:rsidRPr="000511AF" w:rsidRDefault="00402121" w:rsidP="000511AF">
            <w:pPr>
              <w:spacing w:before="60" w:after="60"/>
              <w:ind w:right="-1"/>
              <w:rPr>
                <w:rFonts w:ascii="Arial" w:hAnsi="Arial" w:cs="Arial"/>
                <w:szCs w:val="20"/>
              </w:rPr>
            </w:pPr>
            <w:r w:rsidRPr="00402121">
              <w:rPr>
                <w:rFonts w:ascii="Arial" w:hAnsi="Arial" w:cs="Arial"/>
                <w:szCs w:val="20"/>
              </w:rPr>
              <w:t>Not applicable</w:t>
            </w:r>
          </w:p>
        </w:tc>
      </w:tr>
      <w:tr w:rsidR="00A3338C" w:rsidRPr="00424EB3" w:rsidTr="00ED4FCC">
        <w:tc>
          <w:tcPr>
            <w:tcW w:w="1861" w:type="dxa"/>
            <w:tcBorders>
              <w:top w:val="dotted" w:sz="4" w:space="0" w:color="auto"/>
              <w:right w:val="single" w:sz="4" w:space="0" w:color="16578B" w:themeColor="text2" w:themeShade="BF"/>
            </w:tcBorders>
          </w:tcPr>
          <w:p w:rsidR="00232949" w:rsidRPr="00C7618C" w:rsidRDefault="00232949" w:rsidP="0014264E">
            <w:pPr>
              <w:spacing w:before="60" w:after="60"/>
              <w:ind w:right="141"/>
              <w:rPr>
                <w:rFonts w:ascii="Arial" w:hAnsi="Arial" w:cs="Arial"/>
                <w:szCs w:val="20"/>
              </w:rPr>
            </w:pPr>
          </w:p>
        </w:tc>
        <w:tc>
          <w:tcPr>
            <w:tcW w:w="2624" w:type="dxa"/>
            <w:tcBorders>
              <w:top w:val="nil"/>
              <w:left w:val="single" w:sz="4" w:space="0" w:color="16578B" w:themeColor="text2" w:themeShade="BF"/>
              <w:bottom w:val="dotted" w:sz="4" w:space="0" w:color="auto"/>
              <w:right w:val="single" w:sz="4" w:space="0" w:color="16578B" w:themeColor="text2" w:themeShade="BF"/>
            </w:tcBorders>
          </w:tcPr>
          <w:p w:rsidR="00232949" w:rsidRDefault="00232949" w:rsidP="0014264E">
            <w:pPr>
              <w:spacing w:before="60" w:after="60"/>
              <w:ind w:left="34"/>
              <w:rPr>
                <w:rFonts w:ascii="Arial" w:hAnsi="Arial" w:cs="Arial"/>
                <w:b/>
                <w:bCs/>
                <w:szCs w:val="20"/>
              </w:rPr>
            </w:pPr>
            <w:r>
              <w:rPr>
                <w:rFonts w:ascii="Arial" w:hAnsi="Arial" w:cs="Arial"/>
                <w:b/>
                <w:bCs/>
                <w:szCs w:val="20"/>
              </w:rPr>
              <w:t>Objective 10:</w:t>
            </w:r>
          </w:p>
          <w:p w:rsidR="00232949" w:rsidRPr="00B84F8D" w:rsidRDefault="00232949" w:rsidP="0014264E">
            <w:pPr>
              <w:tabs>
                <w:tab w:val="left" w:pos="2444"/>
                <w:tab w:val="left" w:pos="2949"/>
              </w:tabs>
              <w:spacing w:before="60" w:after="60"/>
              <w:ind w:left="34" w:right="152"/>
              <w:rPr>
                <w:rFonts w:ascii="Arial" w:hAnsi="Arial" w:cs="Arial"/>
                <w:bCs/>
                <w:szCs w:val="20"/>
              </w:rPr>
            </w:pPr>
            <w:r w:rsidRPr="00B84F8D">
              <w:rPr>
                <w:rFonts w:ascii="Arial" w:hAnsi="Arial" w:cs="Arial"/>
                <w:bCs/>
                <w:szCs w:val="20"/>
              </w:rPr>
              <w:t>Greater housing supply</w:t>
            </w:r>
          </w:p>
        </w:tc>
        <w:tc>
          <w:tcPr>
            <w:tcW w:w="2180" w:type="dxa"/>
            <w:tcBorders>
              <w:top w:val="nil"/>
              <w:left w:val="single" w:sz="4" w:space="0" w:color="16578B" w:themeColor="text2" w:themeShade="BF"/>
              <w:bottom w:val="dotted" w:sz="4" w:space="0" w:color="auto"/>
              <w:right w:val="single" w:sz="4" w:space="0" w:color="16578B" w:themeColor="text2" w:themeShade="BF"/>
            </w:tcBorders>
          </w:tcPr>
          <w:p w:rsidR="00232949" w:rsidRPr="00944948" w:rsidRDefault="00423C6E" w:rsidP="0014264E">
            <w:pPr>
              <w:spacing w:before="60" w:after="60"/>
              <w:ind w:left="33"/>
              <w:rPr>
                <w:rFonts w:ascii="Arial" w:hAnsi="Arial" w:cs="Arial"/>
                <w:bCs/>
                <w:szCs w:val="20"/>
              </w:rPr>
            </w:pPr>
            <w:r>
              <w:rPr>
                <w:rFonts w:ascii="Arial" w:hAnsi="Arial" w:cs="Arial"/>
                <w:bCs/>
                <w:szCs w:val="20"/>
              </w:rPr>
              <w:t xml:space="preserve">Yes </w:t>
            </w:r>
          </w:p>
        </w:tc>
        <w:tc>
          <w:tcPr>
            <w:tcW w:w="2973" w:type="dxa"/>
            <w:tcBorders>
              <w:top w:val="nil"/>
              <w:left w:val="single" w:sz="4" w:space="0" w:color="16578B" w:themeColor="text2" w:themeShade="BF"/>
              <w:bottom w:val="dotted" w:sz="4" w:space="0" w:color="auto"/>
            </w:tcBorders>
          </w:tcPr>
          <w:p w:rsidR="00232949" w:rsidRPr="00C7618C" w:rsidRDefault="00635859" w:rsidP="00493102">
            <w:pPr>
              <w:spacing w:before="60" w:after="60"/>
              <w:ind w:right="-1"/>
              <w:rPr>
                <w:rFonts w:ascii="Arial" w:hAnsi="Arial" w:cs="Arial"/>
                <w:szCs w:val="20"/>
              </w:rPr>
            </w:pPr>
            <w:r>
              <w:rPr>
                <w:rFonts w:ascii="Arial" w:hAnsi="Arial" w:cs="Arial"/>
                <w:szCs w:val="20"/>
              </w:rPr>
              <w:t>Consistent</w:t>
            </w:r>
            <w:r w:rsidR="00544758">
              <w:rPr>
                <w:rFonts w:ascii="Arial" w:hAnsi="Arial" w:cs="Arial"/>
                <w:szCs w:val="20"/>
              </w:rPr>
              <w:t>.</w:t>
            </w:r>
            <w:r w:rsidR="00593C46">
              <w:rPr>
                <w:rFonts w:ascii="Arial" w:hAnsi="Arial" w:cs="Arial"/>
                <w:szCs w:val="20"/>
              </w:rPr>
              <w:t xml:space="preserve"> Planning Proposal creates developable residential lots.</w:t>
            </w:r>
          </w:p>
        </w:tc>
      </w:tr>
      <w:tr w:rsidR="00A3338C" w:rsidRPr="00424EB3" w:rsidTr="00ED4FCC">
        <w:tc>
          <w:tcPr>
            <w:tcW w:w="1861" w:type="dxa"/>
            <w:tcBorders>
              <w:bottom w:val="nil"/>
              <w:right w:val="single" w:sz="4" w:space="0" w:color="16578B" w:themeColor="text2" w:themeShade="BF"/>
            </w:tcBorders>
          </w:tcPr>
          <w:p w:rsidR="00232949" w:rsidRPr="00A76601" w:rsidRDefault="00232949" w:rsidP="0014264E">
            <w:pPr>
              <w:pStyle w:val="BodyText"/>
              <w:spacing w:before="60" w:after="60" w:line="240" w:lineRule="auto"/>
              <w:ind w:left="132"/>
              <w:rPr>
                <w:b/>
                <w:lang w:val="en-US"/>
              </w:rPr>
            </w:pPr>
          </w:p>
        </w:tc>
        <w:tc>
          <w:tcPr>
            <w:tcW w:w="2624" w:type="dxa"/>
            <w:tcBorders>
              <w:top w:val="dotted" w:sz="4" w:space="0" w:color="auto"/>
              <w:left w:val="single" w:sz="4" w:space="0" w:color="16578B" w:themeColor="text2" w:themeShade="BF"/>
              <w:bottom w:val="nil"/>
              <w:right w:val="single" w:sz="4" w:space="0" w:color="16578B" w:themeColor="text2" w:themeShade="BF"/>
            </w:tcBorders>
          </w:tcPr>
          <w:p w:rsidR="00232949" w:rsidRDefault="00232949" w:rsidP="0014264E">
            <w:pPr>
              <w:spacing w:before="60" w:after="60"/>
              <w:ind w:left="34" w:right="34"/>
              <w:rPr>
                <w:rFonts w:ascii="Arial" w:hAnsi="Arial" w:cs="Arial"/>
                <w:b/>
                <w:bCs/>
                <w:szCs w:val="20"/>
              </w:rPr>
            </w:pPr>
            <w:r>
              <w:rPr>
                <w:rFonts w:ascii="Arial" w:hAnsi="Arial" w:cs="Arial"/>
                <w:b/>
                <w:bCs/>
                <w:szCs w:val="20"/>
              </w:rPr>
              <w:t>Objective 11:</w:t>
            </w:r>
          </w:p>
          <w:p w:rsidR="00232949" w:rsidRPr="00C7618C" w:rsidRDefault="00232949" w:rsidP="0014264E">
            <w:pPr>
              <w:tabs>
                <w:tab w:val="left" w:pos="2444"/>
              </w:tabs>
              <w:spacing w:before="60" w:after="60"/>
              <w:ind w:left="34" w:right="162"/>
              <w:rPr>
                <w:rFonts w:ascii="Arial" w:hAnsi="Arial" w:cs="Arial"/>
                <w:szCs w:val="20"/>
              </w:rPr>
            </w:pPr>
            <w:r w:rsidRPr="00C7618C">
              <w:rPr>
                <w:rFonts w:ascii="Arial" w:hAnsi="Arial" w:cs="Arial"/>
                <w:szCs w:val="20"/>
              </w:rPr>
              <w:t>Housing is more diverse and affordable</w:t>
            </w:r>
          </w:p>
        </w:tc>
        <w:tc>
          <w:tcPr>
            <w:tcW w:w="2180" w:type="dxa"/>
            <w:tcBorders>
              <w:top w:val="dotted" w:sz="4" w:space="0" w:color="auto"/>
              <w:left w:val="single" w:sz="4" w:space="0" w:color="16578B" w:themeColor="text2" w:themeShade="BF"/>
              <w:bottom w:val="nil"/>
              <w:right w:val="single" w:sz="4" w:space="0" w:color="16578B" w:themeColor="text2" w:themeShade="BF"/>
            </w:tcBorders>
          </w:tcPr>
          <w:p w:rsidR="00232949" w:rsidRPr="00A75A26" w:rsidRDefault="000511AF" w:rsidP="00423C6E">
            <w:pPr>
              <w:spacing w:before="60" w:after="60"/>
              <w:rPr>
                <w:rFonts w:ascii="Arial" w:hAnsi="Arial" w:cs="Arial"/>
                <w:szCs w:val="20"/>
              </w:rPr>
            </w:pPr>
            <w:r>
              <w:rPr>
                <w:rFonts w:ascii="Arial" w:hAnsi="Arial" w:cs="Arial"/>
                <w:szCs w:val="20"/>
              </w:rPr>
              <w:t xml:space="preserve">Yes </w:t>
            </w:r>
          </w:p>
        </w:tc>
        <w:tc>
          <w:tcPr>
            <w:tcW w:w="2973" w:type="dxa"/>
            <w:tcBorders>
              <w:top w:val="dotted" w:sz="4" w:space="0" w:color="auto"/>
              <w:left w:val="single" w:sz="4" w:space="0" w:color="16578B" w:themeColor="text2" w:themeShade="BF"/>
              <w:bottom w:val="nil"/>
            </w:tcBorders>
          </w:tcPr>
          <w:p w:rsidR="00232949" w:rsidRDefault="000511AF" w:rsidP="000511AF">
            <w:pPr>
              <w:spacing w:before="60" w:after="60"/>
              <w:ind w:right="-1"/>
              <w:rPr>
                <w:rFonts w:ascii="Arial" w:hAnsi="Arial" w:cs="Arial"/>
                <w:szCs w:val="20"/>
              </w:rPr>
            </w:pPr>
            <w:r>
              <w:rPr>
                <w:rFonts w:ascii="Arial" w:hAnsi="Arial" w:cs="Arial"/>
                <w:szCs w:val="20"/>
              </w:rPr>
              <w:t>Consistent</w:t>
            </w:r>
            <w:r w:rsidR="00544758">
              <w:rPr>
                <w:rFonts w:ascii="Arial" w:hAnsi="Arial" w:cs="Arial"/>
                <w:szCs w:val="20"/>
              </w:rPr>
              <w:t>.</w:t>
            </w:r>
          </w:p>
          <w:p w:rsidR="000511AF" w:rsidRPr="000511AF" w:rsidRDefault="000511AF" w:rsidP="000511AF">
            <w:pPr>
              <w:spacing w:before="60" w:after="60"/>
              <w:ind w:right="-1"/>
              <w:rPr>
                <w:rFonts w:ascii="Arial" w:hAnsi="Arial" w:cs="Arial"/>
                <w:szCs w:val="20"/>
              </w:rPr>
            </w:pPr>
            <w:r>
              <w:rPr>
                <w:rFonts w:ascii="Arial" w:hAnsi="Arial" w:cs="Arial"/>
                <w:szCs w:val="20"/>
              </w:rPr>
              <w:t>The development of the Elara Estate provides greater housing supply.</w:t>
            </w:r>
          </w:p>
        </w:tc>
      </w:tr>
      <w:tr w:rsidR="00A3338C" w:rsidRPr="00424EB3" w:rsidTr="00ED4FCC">
        <w:tc>
          <w:tcPr>
            <w:tcW w:w="1861" w:type="dxa"/>
            <w:vMerge w:val="restart"/>
            <w:tcBorders>
              <w:top w:val="nil"/>
              <w:bottom w:val="dotted" w:sz="4" w:space="0" w:color="auto"/>
              <w:right w:val="single" w:sz="4" w:space="0" w:color="16578B" w:themeColor="text2" w:themeShade="BF"/>
            </w:tcBorders>
          </w:tcPr>
          <w:p w:rsidR="0014264E" w:rsidRPr="00A76601" w:rsidRDefault="0014264E" w:rsidP="00232949">
            <w:pPr>
              <w:pStyle w:val="BodyText"/>
              <w:spacing w:before="60" w:after="60" w:line="240" w:lineRule="auto"/>
              <w:ind w:left="132"/>
              <w:rPr>
                <w:b/>
                <w:lang w:val="en-US"/>
              </w:rPr>
            </w:pPr>
          </w:p>
        </w:tc>
        <w:tc>
          <w:tcPr>
            <w:tcW w:w="2624" w:type="dxa"/>
            <w:tcBorders>
              <w:top w:val="nil"/>
              <w:left w:val="single" w:sz="4" w:space="0" w:color="16578B" w:themeColor="text2" w:themeShade="BF"/>
              <w:bottom w:val="dotted" w:sz="4" w:space="0" w:color="auto"/>
              <w:right w:val="single" w:sz="4" w:space="0" w:color="16578B" w:themeColor="text2" w:themeShade="BF"/>
            </w:tcBorders>
          </w:tcPr>
          <w:p w:rsidR="0014264E" w:rsidRDefault="0014264E" w:rsidP="0014264E">
            <w:pPr>
              <w:spacing w:before="60" w:after="60"/>
              <w:ind w:left="34" w:right="34"/>
              <w:rPr>
                <w:rFonts w:ascii="Arial" w:hAnsi="Arial" w:cs="Arial"/>
                <w:b/>
                <w:bCs/>
                <w:szCs w:val="20"/>
              </w:rPr>
            </w:pPr>
            <w:r>
              <w:rPr>
                <w:rFonts w:ascii="Arial" w:hAnsi="Arial" w:cs="Arial"/>
                <w:b/>
                <w:bCs/>
                <w:szCs w:val="20"/>
              </w:rPr>
              <w:t>Objective 12:</w:t>
            </w:r>
          </w:p>
          <w:p w:rsidR="0014264E" w:rsidRPr="00C7618C" w:rsidRDefault="0014264E" w:rsidP="0014264E">
            <w:pPr>
              <w:tabs>
                <w:tab w:val="left" w:pos="2444"/>
              </w:tabs>
              <w:spacing w:before="60" w:after="60"/>
              <w:ind w:left="34" w:right="162"/>
              <w:rPr>
                <w:rFonts w:ascii="Arial" w:hAnsi="Arial" w:cs="Arial"/>
                <w:szCs w:val="20"/>
              </w:rPr>
            </w:pPr>
            <w:r w:rsidRPr="00C7618C">
              <w:rPr>
                <w:rFonts w:ascii="Arial" w:hAnsi="Arial" w:cs="Arial"/>
                <w:szCs w:val="20"/>
              </w:rPr>
              <w:t>Great places that bring people together</w:t>
            </w:r>
          </w:p>
        </w:tc>
        <w:tc>
          <w:tcPr>
            <w:tcW w:w="2180" w:type="dxa"/>
            <w:tcBorders>
              <w:top w:val="nil"/>
              <w:left w:val="single" w:sz="4" w:space="0" w:color="16578B" w:themeColor="text2" w:themeShade="BF"/>
              <w:bottom w:val="dotted" w:sz="4" w:space="0" w:color="auto"/>
              <w:right w:val="single" w:sz="4" w:space="0" w:color="16578B" w:themeColor="text2" w:themeShade="BF"/>
            </w:tcBorders>
          </w:tcPr>
          <w:p w:rsidR="0014264E" w:rsidRPr="00A75A26" w:rsidRDefault="00493102" w:rsidP="0014264E">
            <w:pPr>
              <w:spacing w:before="60" w:after="60"/>
              <w:ind w:left="33"/>
              <w:rPr>
                <w:rFonts w:ascii="Arial" w:hAnsi="Arial" w:cs="Arial"/>
                <w:szCs w:val="20"/>
              </w:rPr>
            </w:pPr>
            <w:r>
              <w:rPr>
                <w:rFonts w:ascii="Arial" w:hAnsi="Arial" w:cs="Arial"/>
                <w:szCs w:val="20"/>
              </w:rPr>
              <w:t>Yes</w:t>
            </w:r>
            <w:r w:rsidR="000511AF">
              <w:rPr>
                <w:rFonts w:ascii="Arial" w:hAnsi="Arial" w:cs="Arial"/>
                <w:szCs w:val="20"/>
              </w:rPr>
              <w:t xml:space="preserve"> </w:t>
            </w:r>
          </w:p>
        </w:tc>
        <w:tc>
          <w:tcPr>
            <w:tcW w:w="2973" w:type="dxa"/>
            <w:tcBorders>
              <w:top w:val="nil"/>
              <w:left w:val="single" w:sz="4" w:space="0" w:color="16578B" w:themeColor="text2" w:themeShade="BF"/>
              <w:bottom w:val="dotted" w:sz="4" w:space="0" w:color="auto"/>
            </w:tcBorders>
          </w:tcPr>
          <w:p w:rsidR="000511AF" w:rsidRPr="000511AF" w:rsidRDefault="000511AF" w:rsidP="000511AF">
            <w:pPr>
              <w:spacing w:before="60" w:after="60"/>
              <w:ind w:right="-1"/>
              <w:rPr>
                <w:rFonts w:ascii="Arial" w:hAnsi="Arial" w:cs="Arial"/>
                <w:szCs w:val="20"/>
              </w:rPr>
            </w:pPr>
            <w:r w:rsidRPr="000511AF">
              <w:rPr>
                <w:rFonts w:ascii="Arial" w:hAnsi="Arial" w:cs="Arial"/>
                <w:szCs w:val="20"/>
              </w:rPr>
              <w:t>The</w:t>
            </w:r>
            <w:r w:rsidR="00B9146C" w:rsidRPr="00B9146C">
              <w:rPr>
                <w:rFonts w:ascii="Arial" w:hAnsi="Arial" w:cs="Arial"/>
                <w:sz w:val="22"/>
                <w:szCs w:val="20"/>
              </w:rPr>
              <w:t xml:space="preserve"> </w:t>
            </w:r>
            <w:r w:rsidR="00B9146C" w:rsidRPr="00B9146C">
              <w:rPr>
                <w:rFonts w:ascii="Arial" w:hAnsi="Arial" w:cs="Arial"/>
                <w:szCs w:val="20"/>
              </w:rPr>
              <w:t>Planning</w:t>
            </w:r>
            <w:r w:rsidRPr="000511AF">
              <w:rPr>
                <w:rFonts w:ascii="Arial" w:hAnsi="Arial" w:cs="Arial"/>
                <w:szCs w:val="20"/>
              </w:rPr>
              <w:t xml:space="preserve"> </w:t>
            </w:r>
            <w:r w:rsidR="00402121">
              <w:rPr>
                <w:rFonts w:ascii="Arial" w:hAnsi="Arial" w:cs="Arial"/>
                <w:szCs w:val="20"/>
              </w:rPr>
              <w:t>P</w:t>
            </w:r>
            <w:r w:rsidRPr="000511AF">
              <w:rPr>
                <w:rFonts w:ascii="Arial" w:hAnsi="Arial" w:cs="Arial"/>
                <w:szCs w:val="20"/>
              </w:rPr>
              <w:t xml:space="preserve">roposal is a minor rezoning of land, from </w:t>
            </w:r>
            <w:r w:rsidR="00B9146C" w:rsidRPr="00B9146C">
              <w:rPr>
                <w:rFonts w:ascii="Arial" w:hAnsi="Arial" w:cs="Arial"/>
                <w:szCs w:val="20"/>
              </w:rPr>
              <w:t>SP2 Infrastructure (Local Drainage)</w:t>
            </w:r>
            <w:r w:rsidR="00B9146C">
              <w:rPr>
                <w:rFonts w:ascii="Arial" w:hAnsi="Arial" w:cs="Arial"/>
                <w:szCs w:val="20"/>
              </w:rPr>
              <w:t xml:space="preserve"> </w:t>
            </w:r>
            <w:r w:rsidRPr="000511AF">
              <w:rPr>
                <w:rFonts w:ascii="Arial" w:hAnsi="Arial" w:cs="Arial"/>
                <w:szCs w:val="20"/>
              </w:rPr>
              <w:t xml:space="preserve">to R2 Low Density Residential, which seeks to create consistency with newly registered lots.  </w:t>
            </w:r>
          </w:p>
        </w:tc>
      </w:tr>
      <w:tr w:rsidR="00A3338C" w:rsidRPr="00424EB3" w:rsidTr="00ED4FCC">
        <w:tc>
          <w:tcPr>
            <w:tcW w:w="1861" w:type="dxa"/>
            <w:vMerge/>
            <w:tcBorders>
              <w:top w:val="dotted" w:sz="4" w:space="0" w:color="auto"/>
              <w:bottom w:val="single" w:sz="4" w:space="0" w:color="16578B" w:themeColor="text2" w:themeShade="BF"/>
              <w:right w:val="single" w:sz="4" w:space="0" w:color="16578B" w:themeColor="text2" w:themeShade="BF"/>
            </w:tcBorders>
          </w:tcPr>
          <w:p w:rsidR="0014264E" w:rsidRPr="00A76601" w:rsidRDefault="0014264E" w:rsidP="0014264E">
            <w:pPr>
              <w:pStyle w:val="BodyText"/>
              <w:spacing w:before="60" w:after="60" w:line="240" w:lineRule="auto"/>
              <w:ind w:left="132"/>
              <w:rPr>
                <w:b/>
                <w:lang w:val="en-US"/>
              </w:rPr>
            </w:pPr>
          </w:p>
        </w:tc>
        <w:tc>
          <w:tcPr>
            <w:tcW w:w="2624" w:type="dxa"/>
            <w:tcBorders>
              <w:top w:val="dotted" w:sz="4" w:space="0" w:color="auto"/>
              <w:left w:val="single" w:sz="4" w:space="0" w:color="16578B" w:themeColor="text2" w:themeShade="BF"/>
              <w:bottom w:val="single" w:sz="4" w:space="0" w:color="16578B" w:themeColor="text2" w:themeShade="BF"/>
              <w:right w:val="single" w:sz="4" w:space="0" w:color="16578B" w:themeColor="text2" w:themeShade="BF"/>
            </w:tcBorders>
          </w:tcPr>
          <w:p w:rsidR="0014264E" w:rsidRDefault="0014264E" w:rsidP="0014264E">
            <w:pPr>
              <w:spacing w:before="60" w:after="60"/>
              <w:ind w:left="34" w:right="34"/>
              <w:rPr>
                <w:rFonts w:ascii="Arial" w:hAnsi="Arial" w:cs="Arial"/>
                <w:b/>
                <w:bCs/>
                <w:szCs w:val="20"/>
              </w:rPr>
            </w:pPr>
            <w:r>
              <w:rPr>
                <w:rFonts w:ascii="Arial" w:hAnsi="Arial" w:cs="Arial"/>
                <w:b/>
                <w:bCs/>
                <w:szCs w:val="20"/>
              </w:rPr>
              <w:t>Objective 13</w:t>
            </w:r>
            <w:r w:rsidRPr="00C7618C">
              <w:rPr>
                <w:rFonts w:ascii="Arial" w:hAnsi="Arial" w:cs="Arial"/>
                <w:b/>
                <w:bCs/>
                <w:szCs w:val="20"/>
              </w:rPr>
              <w:t>:</w:t>
            </w:r>
          </w:p>
          <w:p w:rsidR="0014264E" w:rsidRPr="00C7618C" w:rsidRDefault="0014264E" w:rsidP="0014264E">
            <w:pPr>
              <w:tabs>
                <w:tab w:val="left" w:pos="2444"/>
              </w:tabs>
              <w:spacing w:before="60" w:after="60"/>
              <w:ind w:left="34" w:right="162"/>
              <w:rPr>
                <w:rFonts w:ascii="Arial" w:hAnsi="Arial" w:cs="Arial"/>
                <w:szCs w:val="20"/>
              </w:rPr>
            </w:pPr>
            <w:r w:rsidRPr="00C7618C">
              <w:rPr>
                <w:rFonts w:ascii="Arial" w:hAnsi="Arial" w:cs="Arial"/>
                <w:szCs w:val="20"/>
              </w:rPr>
              <w:t>Environmental heritage is identified, conserved and enhanced</w:t>
            </w:r>
          </w:p>
        </w:tc>
        <w:tc>
          <w:tcPr>
            <w:tcW w:w="2180" w:type="dxa"/>
            <w:tcBorders>
              <w:top w:val="dotted" w:sz="4" w:space="0" w:color="auto"/>
              <w:left w:val="single" w:sz="4" w:space="0" w:color="16578B" w:themeColor="text2" w:themeShade="BF"/>
              <w:bottom w:val="single" w:sz="4" w:space="0" w:color="16578B" w:themeColor="text2" w:themeShade="BF"/>
              <w:right w:val="single" w:sz="4" w:space="0" w:color="16578B" w:themeColor="text2" w:themeShade="BF"/>
            </w:tcBorders>
          </w:tcPr>
          <w:p w:rsidR="0014264E" w:rsidRPr="00A75A26" w:rsidRDefault="00402121" w:rsidP="0014264E">
            <w:pPr>
              <w:spacing w:before="60" w:after="60"/>
              <w:ind w:left="33"/>
              <w:rPr>
                <w:rFonts w:ascii="Arial" w:hAnsi="Arial" w:cs="Arial"/>
                <w:szCs w:val="20"/>
              </w:rPr>
            </w:pPr>
            <w:r w:rsidRPr="00402121">
              <w:rPr>
                <w:rFonts w:ascii="Arial" w:hAnsi="Arial" w:cs="Arial"/>
                <w:szCs w:val="20"/>
              </w:rPr>
              <w:t>Not applicable</w:t>
            </w:r>
          </w:p>
        </w:tc>
        <w:tc>
          <w:tcPr>
            <w:tcW w:w="2973" w:type="dxa"/>
            <w:tcBorders>
              <w:top w:val="dotted" w:sz="4" w:space="0" w:color="auto"/>
              <w:left w:val="single" w:sz="4" w:space="0" w:color="16578B" w:themeColor="text2" w:themeShade="BF"/>
              <w:bottom w:val="single" w:sz="4" w:space="0" w:color="16578B" w:themeColor="text2" w:themeShade="BF"/>
            </w:tcBorders>
          </w:tcPr>
          <w:p w:rsidR="0014264E" w:rsidRPr="000511AF" w:rsidRDefault="00402121" w:rsidP="000511AF">
            <w:pPr>
              <w:spacing w:before="60" w:after="60"/>
              <w:ind w:right="-1"/>
              <w:rPr>
                <w:rFonts w:ascii="Arial" w:hAnsi="Arial" w:cs="Arial"/>
                <w:szCs w:val="20"/>
              </w:rPr>
            </w:pPr>
            <w:r w:rsidRPr="00402121">
              <w:rPr>
                <w:rFonts w:ascii="Arial" w:hAnsi="Arial" w:cs="Arial"/>
                <w:szCs w:val="20"/>
              </w:rPr>
              <w:t>Not applicable</w:t>
            </w:r>
          </w:p>
        </w:tc>
      </w:tr>
      <w:tr w:rsidR="0014264E" w:rsidRPr="00424EB3" w:rsidTr="00ED4FCC">
        <w:tc>
          <w:tcPr>
            <w:tcW w:w="9638" w:type="dxa"/>
            <w:gridSpan w:val="4"/>
            <w:tcBorders>
              <w:top w:val="single" w:sz="4" w:space="0" w:color="16578B" w:themeColor="text2" w:themeShade="BF"/>
              <w:bottom w:val="single" w:sz="4" w:space="0" w:color="16578B" w:themeColor="text2" w:themeShade="BF"/>
            </w:tcBorders>
            <w:shd w:val="clear" w:color="auto" w:fill="1E75BA" w:themeFill="text2"/>
          </w:tcPr>
          <w:p w:rsidR="0014264E" w:rsidRPr="00424EB3" w:rsidRDefault="0014264E" w:rsidP="00C56431">
            <w:pPr>
              <w:pStyle w:val="BodyText"/>
              <w:tabs>
                <w:tab w:val="left" w:pos="2444"/>
              </w:tabs>
              <w:spacing w:before="60" w:after="60" w:line="240" w:lineRule="auto"/>
              <w:ind w:left="33" w:right="-1"/>
            </w:pPr>
            <w:r w:rsidRPr="0014264E">
              <w:rPr>
                <w:lang w:val="en-US"/>
              </w:rPr>
              <w:t>Productivity</w:t>
            </w:r>
          </w:p>
        </w:tc>
      </w:tr>
      <w:tr w:rsidR="00ED4FCC" w:rsidRPr="00424EB3" w:rsidTr="00ED4FCC">
        <w:tc>
          <w:tcPr>
            <w:tcW w:w="1861" w:type="dxa"/>
            <w:vMerge w:val="restart"/>
            <w:tcBorders>
              <w:top w:val="single" w:sz="4" w:space="0" w:color="16578B" w:themeColor="text2" w:themeShade="BF"/>
              <w:right w:val="single" w:sz="4" w:space="0" w:color="16578B" w:themeColor="text2" w:themeShade="BF"/>
            </w:tcBorders>
          </w:tcPr>
          <w:p w:rsidR="00ED4FCC" w:rsidRPr="00C7618C" w:rsidRDefault="00ED4FCC" w:rsidP="00C56431">
            <w:pPr>
              <w:spacing w:before="60" w:after="60"/>
              <w:ind w:left="33" w:right="-1"/>
              <w:rPr>
                <w:rFonts w:ascii="Arial" w:hAnsi="Arial" w:cs="Arial"/>
                <w:szCs w:val="20"/>
              </w:rPr>
            </w:pPr>
            <w:r w:rsidRPr="00C7618C">
              <w:rPr>
                <w:rFonts w:ascii="Arial" w:hAnsi="Arial" w:cs="Arial"/>
                <w:szCs w:val="20"/>
              </w:rPr>
              <w:t>A well-connected</w:t>
            </w:r>
            <w:r>
              <w:rPr>
                <w:rFonts w:ascii="Arial" w:hAnsi="Arial" w:cs="Arial"/>
                <w:szCs w:val="20"/>
              </w:rPr>
              <w:t xml:space="preserve"> </w:t>
            </w:r>
            <w:r w:rsidRPr="00C7618C">
              <w:rPr>
                <w:rFonts w:ascii="Arial" w:hAnsi="Arial" w:cs="Arial"/>
                <w:szCs w:val="20"/>
              </w:rPr>
              <w:t>city</w:t>
            </w:r>
          </w:p>
        </w:tc>
        <w:tc>
          <w:tcPr>
            <w:tcW w:w="2624" w:type="dxa"/>
            <w:tcBorders>
              <w:top w:val="single" w:sz="4" w:space="0" w:color="16578B" w:themeColor="text2" w:themeShade="BF"/>
              <w:left w:val="single" w:sz="4" w:space="0" w:color="16578B" w:themeColor="text2" w:themeShade="BF"/>
              <w:bottom w:val="dotted" w:sz="4" w:space="0" w:color="auto"/>
              <w:right w:val="single" w:sz="4" w:space="0" w:color="16578B" w:themeColor="text2" w:themeShade="BF"/>
            </w:tcBorders>
          </w:tcPr>
          <w:p w:rsidR="00ED4FCC" w:rsidRDefault="00ED4FCC" w:rsidP="00C56431">
            <w:pPr>
              <w:spacing w:before="60" w:after="60"/>
              <w:ind w:left="33" w:right="-1"/>
              <w:rPr>
                <w:rFonts w:ascii="Arial" w:hAnsi="Arial" w:cs="Arial"/>
                <w:b/>
                <w:bCs/>
                <w:szCs w:val="20"/>
              </w:rPr>
            </w:pPr>
            <w:r>
              <w:rPr>
                <w:rFonts w:ascii="Arial" w:hAnsi="Arial" w:cs="Arial"/>
                <w:b/>
                <w:bCs/>
                <w:szCs w:val="20"/>
              </w:rPr>
              <w:t>Objective 14:</w:t>
            </w:r>
          </w:p>
          <w:p w:rsidR="00ED4FCC" w:rsidRPr="00C7618C" w:rsidRDefault="00ED4FCC" w:rsidP="00C56431">
            <w:pPr>
              <w:tabs>
                <w:tab w:val="left" w:pos="2444"/>
              </w:tabs>
              <w:spacing w:before="60" w:after="60"/>
              <w:ind w:left="33" w:right="-1"/>
              <w:rPr>
                <w:rFonts w:ascii="Arial" w:hAnsi="Arial" w:cs="Arial"/>
                <w:szCs w:val="20"/>
              </w:rPr>
            </w:pPr>
            <w:r>
              <w:rPr>
                <w:rFonts w:ascii="Arial" w:hAnsi="Arial" w:cs="Arial"/>
                <w:szCs w:val="20"/>
              </w:rPr>
              <w:t xml:space="preserve">A Metropolis of 3 </w:t>
            </w:r>
            <w:r w:rsidRPr="00C7618C">
              <w:rPr>
                <w:rFonts w:ascii="Arial" w:hAnsi="Arial" w:cs="Arial"/>
                <w:szCs w:val="20"/>
              </w:rPr>
              <w:t>Cities – integrated land use and transport creates walkable and 30- minute cities</w:t>
            </w:r>
          </w:p>
        </w:tc>
        <w:tc>
          <w:tcPr>
            <w:tcW w:w="2180" w:type="dxa"/>
            <w:tcBorders>
              <w:top w:val="single" w:sz="4" w:space="0" w:color="16578B" w:themeColor="text2" w:themeShade="BF"/>
              <w:left w:val="single" w:sz="4" w:space="0" w:color="16578B" w:themeColor="text2" w:themeShade="BF"/>
              <w:bottom w:val="dotted" w:sz="4" w:space="0" w:color="auto"/>
              <w:right w:val="single" w:sz="4" w:space="0" w:color="16578B" w:themeColor="text2" w:themeShade="BF"/>
            </w:tcBorders>
          </w:tcPr>
          <w:p w:rsidR="00ED4FCC" w:rsidRPr="000511AF" w:rsidRDefault="00402121" w:rsidP="000511AF">
            <w:pPr>
              <w:spacing w:before="60" w:after="60"/>
              <w:ind w:left="33" w:right="-1"/>
              <w:rPr>
                <w:rFonts w:ascii="Arial" w:hAnsi="Arial" w:cs="Arial"/>
                <w:szCs w:val="20"/>
              </w:rPr>
            </w:pPr>
            <w:r w:rsidRPr="00402121">
              <w:rPr>
                <w:rFonts w:ascii="Arial" w:hAnsi="Arial" w:cs="Arial"/>
                <w:szCs w:val="20"/>
              </w:rPr>
              <w:t>Not applicable</w:t>
            </w:r>
          </w:p>
        </w:tc>
        <w:tc>
          <w:tcPr>
            <w:tcW w:w="2973" w:type="dxa"/>
            <w:vMerge w:val="restart"/>
            <w:tcBorders>
              <w:top w:val="single" w:sz="4" w:space="0" w:color="16578B" w:themeColor="text2" w:themeShade="BF"/>
              <w:left w:val="single" w:sz="4" w:space="0" w:color="16578B" w:themeColor="text2" w:themeShade="BF"/>
            </w:tcBorders>
          </w:tcPr>
          <w:p w:rsidR="00ED4FCC" w:rsidRPr="00ED4FCC" w:rsidRDefault="00402121" w:rsidP="000511AF">
            <w:pPr>
              <w:spacing w:before="60" w:after="60"/>
              <w:ind w:right="-1"/>
              <w:rPr>
                <w:rFonts w:ascii="Arial" w:hAnsi="Arial" w:cs="Arial"/>
                <w:szCs w:val="20"/>
              </w:rPr>
            </w:pPr>
            <w:r w:rsidRPr="00402121">
              <w:rPr>
                <w:rFonts w:ascii="Arial" w:hAnsi="Arial" w:cs="Arial"/>
                <w:szCs w:val="20"/>
              </w:rPr>
              <w:t>Not applicable</w:t>
            </w:r>
          </w:p>
        </w:tc>
      </w:tr>
      <w:tr w:rsidR="00ED4FCC" w:rsidRPr="00424EB3" w:rsidTr="00ED4FCC">
        <w:tc>
          <w:tcPr>
            <w:tcW w:w="1861" w:type="dxa"/>
            <w:vMerge/>
            <w:tcBorders>
              <w:right w:val="single" w:sz="4" w:space="0" w:color="16578B" w:themeColor="text2" w:themeShade="BF"/>
            </w:tcBorders>
          </w:tcPr>
          <w:p w:rsidR="00ED4FCC" w:rsidRPr="00A76601" w:rsidRDefault="00ED4FCC" w:rsidP="00C56431">
            <w:pPr>
              <w:pStyle w:val="BodyText"/>
              <w:spacing w:before="60" w:after="60" w:line="240" w:lineRule="auto"/>
              <w:ind w:left="33" w:right="-1"/>
              <w:rPr>
                <w:b/>
                <w:lang w:val="en-US"/>
              </w:rPr>
            </w:pPr>
          </w:p>
        </w:tc>
        <w:tc>
          <w:tcPr>
            <w:tcW w:w="2624" w:type="dxa"/>
            <w:tcBorders>
              <w:top w:val="dotted" w:sz="4" w:space="0" w:color="auto"/>
              <w:left w:val="single" w:sz="4" w:space="0" w:color="16578B" w:themeColor="text2" w:themeShade="BF"/>
              <w:bottom w:val="dotted" w:sz="4" w:space="0" w:color="auto"/>
              <w:right w:val="single" w:sz="4" w:space="0" w:color="16578B" w:themeColor="text2" w:themeShade="BF"/>
            </w:tcBorders>
          </w:tcPr>
          <w:p w:rsidR="00ED4FCC" w:rsidRDefault="00ED4FCC" w:rsidP="00C56431">
            <w:pPr>
              <w:spacing w:before="60" w:after="60"/>
              <w:ind w:left="33" w:right="-1"/>
              <w:rPr>
                <w:rFonts w:ascii="Arial" w:hAnsi="Arial" w:cs="Arial"/>
                <w:b/>
                <w:bCs/>
                <w:szCs w:val="20"/>
              </w:rPr>
            </w:pPr>
            <w:r>
              <w:rPr>
                <w:rFonts w:ascii="Arial" w:hAnsi="Arial" w:cs="Arial"/>
                <w:b/>
                <w:bCs/>
                <w:szCs w:val="20"/>
              </w:rPr>
              <w:t>Objective 15:</w:t>
            </w:r>
          </w:p>
          <w:p w:rsidR="00ED4FCC" w:rsidRPr="00C7618C" w:rsidRDefault="00ED4FCC" w:rsidP="00C56431">
            <w:pPr>
              <w:tabs>
                <w:tab w:val="left" w:pos="2444"/>
              </w:tabs>
              <w:spacing w:before="60" w:after="60"/>
              <w:ind w:left="33" w:right="-1"/>
              <w:rPr>
                <w:rFonts w:ascii="Arial" w:hAnsi="Arial" w:cs="Arial"/>
                <w:szCs w:val="20"/>
              </w:rPr>
            </w:pPr>
            <w:r w:rsidRPr="00C7618C">
              <w:rPr>
                <w:rFonts w:ascii="Arial" w:hAnsi="Arial" w:cs="Arial"/>
                <w:szCs w:val="20"/>
              </w:rPr>
              <w:t>The Eastern, GPOP and Western Economic Corridors are better connected and more competitive</w:t>
            </w:r>
          </w:p>
        </w:tc>
        <w:tc>
          <w:tcPr>
            <w:tcW w:w="2180" w:type="dxa"/>
            <w:tcBorders>
              <w:top w:val="dotted" w:sz="4" w:space="0" w:color="auto"/>
              <w:left w:val="single" w:sz="4" w:space="0" w:color="16578B" w:themeColor="text2" w:themeShade="BF"/>
              <w:bottom w:val="dotted" w:sz="4" w:space="0" w:color="auto"/>
              <w:right w:val="single" w:sz="4" w:space="0" w:color="16578B" w:themeColor="text2" w:themeShade="BF"/>
            </w:tcBorders>
          </w:tcPr>
          <w:p w:rsidR="00ED4FCC" w:rsidRPr="00A75A26" w:rsidRDefault="00402121" w:rsidP="00C56431">
            <w:pPr>
              <w:spacing w:before="60" w:after="60"/>
              <w:ind w:left="33" w:right="-1"/>
              <w:rPr>
                <w:rFonts w:ascii="Arial" w:hAnsi="Arial" w:cs="Arial"/>
                <w:szCs w:val="20"/>
              </w:rPr>
            </w:pPr>
            <w:r w:rsidRPr="00402121">
              <w:rPr>
                <w:rFonts w:ascii="Arial" w:hAnsi="Arial" w:cs="Arial"/>
                <w:bCs/>
                <w:szCs w:val="20"/>
              </w:rPr>
              <w:t>Not applicable</w:t>
            </w:r>
          </w:p>
        </w:tc>
        <w:tc>
          <w:tcPr>
            <w:tcW w:w="2973" w:type="dxa"/>
            <w:vMerge/>
            <w:tcBorders>
              <w:left w:val="single" w:sz="4" w:space="0" w:color="16578B" w:themeColor="text2" w:themeShade="BF"/>
            </w:tcBorders>
          </w:tcPr>
          <w:p w:rsidR="00ED4FCC" w:rsidRPr="000511AF" w:rsidRDefault="00ED4FCC" w:rsidP="000511AF">
            <w:pPr>
              <w:spacing w:before="60" w:after="60"/>
              <w:ind w:right="-1"/>
              <w:rPr>
                <w:rFonts w:ascii="Arial" w:hAnsi="Arial" w:cs="Arial"/>
                <w:szCs w:val="20"/>
              </w:rPr>
            </w:pPr>
          </w:p>
        </w:tc>
      </w:tr>
      <w:tr w:rsidR="00ED4FCC" w:rsidRPr="00424EB3" w:rsidTr="00ED4FCC">
        <w:tc>
          <w:tcPr>
            <w:tcW w:w="1861" w:type="dxa"/>
            <w:vMerge/>
            <w:tcBorders>
              <w:right w:val="single" w:sz="4" w:space="0" w:color="16578B" w:themeColor="text2" w:themeShade="BF"/>
            </w:tcBorders>
          </w:tcPr>
          <w:p w:rsidR="00ED4FCC" w:rsidRPr="00A76601" w:rsidRDefault="00ED4FCC" w:rsidP="00C56431">
            <w:pPr>
              <w:pStyle w:val="BodyText"/>
              <w:spacing w:before="60" w:after="60" w:line="240" w:lineRule="auto"/>
              <w:ind w:left="33" w:right="-1"/>
              <w:rPr>
                <w:b/>
                <w:lang w:val="en-US"/>
              </w:rPr>
            </w:pPr>
          </w:p>
        </w:tc>
        <w:tc>
          <w:tcPr>
            <w:tcW w:w="2624" w:type="dxa"/>
            <w:tcBorders>
              <w:top w:val="dotted" w:sz="4" w:space="0" w:color="auto"/>
              <w:left w:val="single" w:sz="4" w:space="0" w:color="16578B" w:themeColor="text2" w:themeShade="BF"/>
              <w:bottom w:val="dotted" w:sz="4" w:space="0" w:color="auto"/>
              <w:right w:val="single" w:sz="4" w:space="0" w:color="16578B" w:themeColor="text2" w:themeShade="BF"/>
            </w:tcBorders>
          </w:tcPr>
          <w:p w:rsidR="00ED4FCC" w:rsidRDefault="00ED4FCC" w:rsidP="00C56431">
            <w:pPr>
              <w:spacing w:before="60" w:after="60"/>
              <w:ind w:left="33" w:right="-1"/>
              <w:rPr>
                <w:rFonts w:ascii="Arial" w:hAnsi="Arial" w:cs="Arial"/>
                <w:b/>
                <w:bCs/>
                <w:szCs w:val="20"/>
              </w:rPr>
            </w:pPr>
            <w:r>
              <w:rPr>
                <w:rFonts w:ascii="Arial" w:hAnsi="Arial" w:cs="Arial"/>
                <w:b/>
                <w:bCs/>
                <w:szCs w:val="20"/>
              </w:rPr>
              <w:t>Objective 16:</w:t>
            </w:r>
          </w:p>
          <w:p w:rsidR="00ED4FCC" w:rsidRPr="00EC0382" w:rsidRDefault="00ED4FCC" w:rsidP="00C56431">
            <w:pPr>
              <w:tabs>
                <w:tab w:val="left" w:pos="2444"/>
              </w:tabs>
              <w:spacing w:before="60" w:after="60"/>
              <w:ind w:left="33" w:right="-1"/>
              <w:rPr>
                <w:rFonts w:ascii="Arial" w:hAnsi="Arial" w:cs="Arial"/>
                <w:szCs w:val="20"/>
              </w:rPr>
            </w:pPr>
            <w:r w:rsidRPr="00EC0382">
              <w:rPr>
                <w:rFonts w:ascii="Arial" w:hAnsi="Arial" w:cs="Arial"/>
                <w:szCs w:val="20"/>
              </w:rPr>
              <w:t xml:space="preserve">Freight and logistics network </w:t>
            </w:r>
            <w:proofErr w:type="gramStart"/>
            <w:r w:rsidRPr="00EC0382">
              <w:rPr>
                <w:rFonts w:ascii="Arial" w:hAnsi="Arial" w:cs="Arial"/>
                <w:szCs w:val="20"/>
              </w:rPr>
              <w:t>is</w:t>
            </w:r>
            <w:proofErr w:type="gramEnd"/>
            <w:r w:rsidRPr="00EC0382">
              <w:rPr>
                <w:rFonts w:ascii="Arial" w:hAnsi="Arial" w:cs="Arial"/>
                <w:szCs w:val="20"/>
              </w:rPr>
              <w:t xml:space="preserve"> competitive and efficient</w:t>
            </w:r>
          </w:p>
        </w:tc>
        <w:tc>
          <w:tcPr>
            <w:tcW w:w="2180" w:type="dxa"/>
            <w:tcBorders>
              <w:top w:val="dotted" w:sz="4" w:space="0" w:color="auto"/>
              <w:left w:val="single" w:sz="4" w:space="0" w:color="16578B" w:themeColor="text2" w:themeShade="BF"/>
              <w:bottom w:val="dotted" w:sz="4" w:space="0" w:color="auto"/>
              <w:right w:val="single" w:sz="4" w:space="0" w:color="16578B" w:themeColor="text2" w:themeShade="BF"/>
            </w:tcBorders>
          </w:tcPr>
          <w:p w:rsidR="00ED4FCC" w:rsidRPr="00EC0382" w:rsidRDefault="00402121" w:rsidP="00C56431">
            <w:pPr>
              <w:spacing w:before="60" w:after="60"/>
              <w:ind w:left="33" w:right="-1"/>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tcBorders>
          </w:tcPr>
          <w:p w:rsidR="00ED4FCC" w:rsidRPr="00423C6E" w:rsidRDefault="00ED4FCC" w:rsidP="00ED4FCC">
            <w:pPr>
              <w:pStyle w:val="ListParagraph"/>
              <w:spacing w:before="60" w:after="60"/>
              <w:ind w:right="-1"/>
              <w:rPr>
                <w:rFonts w:ascii="Arial" w:hAnsi="Arial" w:cs="Arial"/>
                <w:szCs w:val="20"/>
              </w:rPr>
            </w:pPr>
          </w:p>
        </w:tc>
      </w:tr>
      <w:tr w:rsidR="00ED4FCC" w:rsidRPr="00424EB3" w:rsidTr="00ED4FCC">
        <w:tc>
          <w:tcPr>
            <w:tcW w:w="1861" w:type="dxa"/>
            <w:vMerge/>
            <w:tcBorders>
              <w:bottom w:val="single" w:sz="4" w:space="0" w:color="16578B" w:themeColor="text2" w:themeShade="BF"/>
              <w:right w:val="single" w:sz="4" w:space="0" w:color="16578B" w:themeColor="text2" w:themeShade="BF"/>
            </w:tcBorders>
          </w:tcPr>
          <w:p w:rsidR="00ED4FCC" w:rsidRPr="00A76601" w:rsidRDefault="00ED4FCC" w:rsidP="00C56431">
            <w:pPr>
              <w:pStyle w:val="BodyText"/>
              <w:spacing w:before="60" w:after="60" w:line="240" w:lineRule="auto"/>
              <w:ind w:left="33" w:right="-1"/>
              <w:rPr>
                <w:b/>
                <w:lang w:val="en-US"/>
              </w:rPr>
            </w:pPr>
          </w:p>
        </w:tc>
        <w:tc>
          <w:tcPr>
            <w:tcW w:w="2624" w:type="dxa"/>
            <w:tcBorders>
              <w:top w:val="dotted" w:sz="4" w:space="0" w:color="auto"/>
              <w:left w:val="single" w:sz="4" w:space="0" w:color="16578B" w:themeColor="text2" w:themeShade="BF"/>
              <w:bottom w:val="single" w:sz="4" w:space="0" w:color="16578B" w:themeColor="text2" w:themeShade="BF"/>
              <w:right w:val="single" w:sz="4" w:space="0" w:color="16578B" w:themeColor="text2" w:themeShade="BF"/>
            </w:tcBorders>
          </w:tcPr>
          <w:p w:rsidR="00ED4FCC" w:rsidRDefault="00ED4FCC" w:rsidP="00C56431">
            <w:pPr>
              <w:spacing w:before="60" w:after="60"/>
              <w:ind w:left="33" w:right="-1"/>
              <w:rPr>
                <w:rFonts w:ascii="Arial" w:hAnsi="Arial" w:cs="Arial"/>
                <w:b/>
                <w:bCs/>
                <w:szCs w:val="20"/>
              </w:rPr>
            </w:pPr>
            <w:r>
              <w:rPr>
                <w:rFonts w:ascii="Arial" w:hAnsi="Arial" w:cs="Arial"/>
                <w:b/>
                <w:bCs/>
                <w:szCs w:val="20"/>
              </w:rPr>
              <w:t>Objective 17:</w:t>
            </w:r>
          </w:p>
          <w:p w:rsidR="00ED4FCC" w:rsidRPr="00C7618C" w:rsidRDefault="00ED4FCC" w:rsidP="00C56431">
            <w:pPr>
              <w:tabs>
                <w:tab w:val="left" w:pos="2444"/>
              </w:tabs>
              <w:spacing w:before="60" w:after="60"/>
              <w:ind w:left="33" w:right="-1"/>
              <w:rPr>
                <w:rFonts w:ascii="Arial" w:hAnsi="Arial" w:cs="Arial"/>
                <w:szCs w:val="20"/>
              </w:rPr>
            </w:pPr>
            <w:r w:rsidRPr="00C7618C">
              <w:rPr>
                <w:rFonts w:ascii="Arial" w:hAnsi="Arial" w:cs="Arial"/>
                <w:szCs w:val="20"/>
              </w:rPr>
              <w:t>Regional connectivity is enhanced</w:t>
            </w:r>
          </w:p>
        </w:tc>
        <w:tc>
          <w:tcPr>
            <w:tcW w:w="2180" w:type="dxa"/>
            <w:tcBorders>
              <w:top w:val="dotted" w:sz="4" w:space="0" w:color="auto"/>
              <w:left w:val="single" w:sz="4" w:space="0" w:color="16578B" w:themeColor="text2" w:themeShade="BF"/>
              <w:bottom w:val="single" w:sz="4" w:space="0" w:color="16578B" w:themeColor="text2" w:themeShade="BF"/>
              <w:right w:val="single" w:sz="4" w:space="0" w:color="16578B" w:themeColor="text2" w:themeShade="BF"/>
            </w:tcBorders>
          </w:tcPr>
          <w:p w:rsidR="00ED4FCC" w:rsidRPr="00A75A26" w:rsidRDefault="00402121" w:rsidP="00C56431">
            <w:pPr>
              <w:spacing w:before="60" w:after="60"/>
              <w:ind w:left="33" w:right="-1"/>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bottom w:val="single" w:sz="4" w:space="0" w:color="16578B" w:themeColor="text2" w:themeShade="BF"/>
            </w:tcBorders>
          </w:tcPr>
          <w:p w:rsidR="00ED4FCC" w:rsidRPr="00423C6E" w:rsidRDefault="00ED4FCC" w:rsidP="00423C6E">
            <w:pPr>
              <w:pStyle w:val="ListParagraph"/>
              <w:numPr>
                <w:ilvl w:val="0"/>
                <w:numId w:val="30"/>
              </w:numPr>
              <w:spacing w:before="60" w:after="60"/>
              <w:ind w:right="-1"/>
              <w:rPr>
                <w:rFonts w:ascii="Arial" w:hAnsi="Arial" w:cs="Arial"/>
                <w:szCs w:val="20"/>
              </w:rPr>
            </w:pPr>
          </w:p>
        </w:tc>
      </w:tr>
      <w:tr w:rsidR="00ED4FCC" w:rsidRPr="00424EB3" w:rsidTr="00ED4FCC">
        <w:tc>
          <w:tcPr>
            <w:tcW w:w="1861" w:type="dxa"/>
            <w:vMerge w:val="restart"/>
            <w:tcBorders>
              <w:top w:val="single" w:sz="4" w:space="0" w:color="16578B" w:themeColor="text2" w:themeShade="BF"/>
              <w:right w:val="single" w:sz="4" w:space="0" w:color="16578B" w:themeColor="text2" w:themeShade="BF"/>
            </w:tcBorders>
            <w:shd w:val="clear" w:color="auto" w:fill="FFFFFF" w:themeFill="background1"/>
          </w:tcPr>
          <w:p w:rsidR="004A7B53" w:rsidRPr="00A76601" w:rsidRDefault="004A7B53" w:rsidP="00C56431">
            <w:pPr>
              <w:pStyle w:val="BodyText"/>
              <w:spacing w:before="60" w:after="60" w:line="240" w:lineRule="auto"/>
              <w:ind w:left="33" w:right="-1"/>
              <w:rPr>
                <w:b/>
                <w:lang w:val="en-US"/>
              </w:rPr>
            </w:pPr>
            <w:r w:rsidRPr="00C56431">
              <w:rPr>
                <w:b/>
                <w:lang w:val="en-US"/>
              </w:rPr>
              <w:t>Jobs and skills for the city</w:t>
            </w:r>
          </w:p>
        </w:tc>
        <w:tc>
          <w:tcPr>
            <w:tcW w:w="2624" w:type="dxa"/>
            <w:tcBorders>
              <w:top w:val="single" w:sz="4" w:space="0" w:color="16578B" w:themeColor="text2" w:themeShade="BF"/>
              <w:left w:val="single" w:sz="4" w:space="0" w:color="16578B" w:themeColor="text2" w:themeShade="BF"/>
              <w:bottom w:val="nil"/>
              <w:right w:val="single" w:sz="4" w:space="0" w:color="16578B" w:themeColor="text2" w:themeShade="BF"/>
            </w:tcBorders>
            <w:shd w:val="clear" w:color="auto" w:fill="FFFFFF" w:themeFill="background1"/>
          </w:tcPr>
          <w:p w:rsidR="004A7B53" w:rsidRDefault="004A7B53" w:rsidP="00C56431">
            <w:pPr>
              <w:spacing w:before="60" w:after="60"/>
              <w:ind w:left="33" w:right="-1"/>
              <w:rPr>
                <w:rFonts w:ascii="Arial" w:hAnsi="Arial" w:cs="Arial"/>
                <w:b/>
                <w:bCs/>
                <w:szCs w:val="20"/>
              </w:rPr>
            </w:pPr>
            <w:r>
              <w:rPr>
                <w:rFonts w:ascii="Arial" w:hAnsi="Arial" w:cs="Arial"/>
                <w:b/>
                <w:bCs/>
                <w:szCs w:val="20"/>
              </w:rPr>
              <w:t>Objective 18:</w:t>
            </w:r>
          </w:p>
          <w:p w:rsidR="004A7B53" w:rsidRPr="00C7618C" w:rsidRDefault="004A7B53" w:rsidP="00C56431">
            <w:pPr>
              <w:spacing w:before="60" w:after="60"/>
              <w:ind w:left="33" w:right="-1"/>
              <w:rPr>
                <w:rFonts w:ascii="Arial" w:hAnsi="Arial" w:cs="Arial"/>
                <w:szCs w:val="20"/>
              </w:rPr>
            </w:pPr>
            <w:r w:rsidRPr="00C7618C">
              <w:rPr>
                <w:rFonts w:ascii="Arial" w:hAnsi="Arial" w:cs="Arial"/>
                <w:szCs w:val="20"/>
              </w:rPr>
              <w:t>Harbour CBD is stronger and more competitive</w:t>
            </w:r>
          </w:p>
        </w:tc>
        <w:tc>
          <w:tcPr>
            <w:tcW w:w="2180" w:type="dxa"/>
            <w:tcBorders>
              <w:top w:val="single" w:sz="4" w:space="0" w:color="16578B" w:themeColor="text2" w:themeShade="BF"/>
              <w:left w:val="single" w:sz="4" w:space="0" w:color="16578B" w:themeColor="text2" w:themeShade="BF"/>
              <w:bottom w:val="nil"/>
              <w:right w:val="single" w:sz="4" w:space="0" w:color="16578B" w:themeColor="text2" w:themeShade="BF"/>
            </w:tcBorders>
            <w:shd w:val="clear" w:color="auto" w:fill="FFFFFF" w:themeFill="background1"/>
          </w:tcPr>
          <w:p w:rsidR="004A7B53" w:rsidRPr="00A75A26" w:rsidRDefault="00402121" w:rsidP="00C56431">
            <w:pPr>
              <w:spacing w:before="60" w:after="60"/>
              <w:ind w:left="33" w:right="-1"/>
              <w:rPr>
                <w:rFonts w:ascii="Arial" w:hAnsi="Arial" w:cs="Arial"/>
                <w:szCs w:val="20"/>
              </w:rPr>
            </w:pPr>
            <w:r w:rsidRPr="00402121">
              <w:rPr>
                <w:rFonts w:ascii="Arial" w:hAnsi="Arial" w:cs="Arial"/>
                <w:bCs/>
                <w:szCs w:val="20"/>
              </w:rPr>
              <w:t>Not applicable</w:t>
            </w:r>
          </w:p>
        </w:tc>
        <w:tc>
          <w:tcPr>
            <w:tcW w:w="2973" w:type="dxa"/>
            <w:tcBorders>
              <w:top w:val="single" w:sz="4" w:space="0" w:color="16578B" w:themeColor="text2" w:themeShade="BF"/>
              <w:left w:val="single" w:sz="4" w:space="0" w:color="16578B" w:themeColor="text2" w:themeShade="BF"/>
              <w:bottom w:val="nil"/>
            </w:tcBorders>
            <w:shd w:val="clear" w:color="auto" w:fill="FFFFFF" w:themeFill="background1"/>
          </w:tcPr>
          <w:p w:rsidR="004A7B53" w:rsidRPr="00ED4FCC" w:rsidRDefault="00402121" w:rsidP="00ED4FCC">
            <w:pPr>
              <w:spacing w:before="60" w:after="60"/>
              <w:ind w:right="-1"/>
              <w:rPr>
                <w:rFonts w:ascii="Arial" w:hAnsi="Arial" w:cs="Arial"/>
                <w:szCs w:val="20"/>
              </w:rPr>
            </w:pPr>
            <w:r w:rsidRPr="00402121">
              <w:rPr>
                <w:rFonts w:ascii="Arial" w:hAnsi="Arial" w:cs="Arial"/>
                <w:szCs w:val="20"/>
              </w:rPr>
              <w:t>Not applicable</w:t>
            </w:r>
          </w:p>
        </w:tc>
      </w:tr>
      <w:tr w:rsidR="00ED4FCC" w:rsidRPr="00424EB3" w:rsidTr="00ED4FCC">
        <w:tc>
          <w:tcPr>
            <w:tcW w:w="1861" w:type="dxa"/>
            <w:vMerge/>
            <w:tcBorders>
              <w:right w:val="single" w:sz="4" w:space="0" w:color="16578B" w:themeColor="text2" w:themeShade="BF"/>
            </w:tcBorders>
            <w:shd w:val="clear" w:color="auto" w:fill="FFFFFF" w:themeFill="background1"/>
          </w:tcPr>
          <w:p w:rsidR="004A7B53" w:rsidRPr="00A76601" w:rsidRDefault="004A7B53" w:rsidP="00C56431">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4A7B53" w:rsidRDefault="004A7B53" w:rsidP="00C56431">
            <w:pPr>
              <w:spacing w:before="60" w:after="60"/>
              <w:ind w:left="33" w:right="-1"/>
              <w:rPr>
                <w:rFonts w:ascii="Arial" w:hAnsi="Arial" w:cs="Arial"/>
                <w:b/>
                <w:bCs/>
                <w:szCs w:val="20"/>
              </w:rPr>
            </w:pPr>
            <w:r>
              <w:rPr>
                <w:rFonts w:ascii="Arial" w:hAnsi="Arial" w:cs="Arial"/>
                <w:b/>
                <w:bCs/>
                <w:szCs w:val="20"/>
              </w:rPr>
              <w:t>Objective 19:</w:t>
            </w:r>
          </w:p>
          <w:p w:rsidR="004A7B53" w:rsidRPr="00C7618C" w:rsidRDefault="004A7B53" w:rsidP="00C56431">
            <w:pPr>
              <w:spacing w:before="60" w:after="60"/>
              <w:ind w:left="33" w:right="-1"/>
              <w:rPr>
                <w:rFonts w:ascii="Arial" w:hAnsi="Arial" w:cs="Arial"/>
                <w:szCs w:val="20"/>
              </w:rPr>
            </w:pPr>
            <w:r w:rsidRPr="00C7618C">
              <w:rPr>
                <w:rFonts w:ascii="Arial" w:hAnsi="Arial" w:cs="Arial"/>
                <w:szCs w:val="20"/>
              </w:rPr>
              <w:t>Greater Parramatta is</w:t>
            </w:r>
            <w:r>
              <w:rPr>
                <w:rFonts w:ascii="Arial" w:hAnsi="Arial" w:cs="Arial"/>
                <w:szCs w:val="20"/>
              </w:rPr>
              <w:t xml:space="preserve"> </w:t>
            </w:r>
            <w:r w:rsidRPr="00C7618C">
              <w:rPr>
                <w:rFonts w:ascii="Arial" w:hAnsi="Arial" w:cs="Arial"/>
                <w:szCs w:val="20"/>
              </w:rPr>
              <w:t>stronger and better connected</w:t>
            </w: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4A7B53" w:rsidRPr="00A75A26" w:rsidRDefault="00402121" w:rsidP="00C56431">
            <w:pPr>
              <w:spacing w:before="60" w:after="60"/>
              <w:ind w:left="33" w:right="-1"/>
              <w:rPr>
                <w:rFonts w:ascii="Arial" w:hAnsi="Arial" w:cs="Arial"/>
                <w:szCs w:val="20"/>
              </w:rPr>
            </w:pPr>
            <w:r w:rsidRPr="00402121">
              <w:rPr>
                <w:rFonts w:ascii="Arial" w:hAnsi="Arial" w:cs="Arial"/>
                <w:bCs/>
                <w:szCs w:val="20"/>
              </w:rPr>
              <w:t>Not applicable</w:t>
            </w:r>
          </w:p>
        </w:tc>
        <w:tc>
          <w:tcPr>
            <w:tcW w:w="2973" w:type="dxa"/>
            <w:tcBorders>
              <w:top w:val="nil"/>
              <w:left w:val="single" w:sz="4" w:space="0" w:color="16578B" w:themeColor="text2" w:themeShade="BF"/>
              <w:bottom w:val="nil"/>
            </w:tcBorders>
            <w:shd w:val="clear" w:color="auto" w:fill="FFFFFF" w:themeFill="background1"/>
          </w:tcPr>
          <w:p w:rsidR="004A7B53" w:rsidRPr="00423C6E" w:rsidRDefault="004A7B53" w:rsidP="00ED4FCC">
            <w:pPr>
              <w:pStyle w:val="ListParagraph"/>
              <w:spacing w:before="60" w:after="60"/>
              <w:ind w:right="-1"/>
              <w:rPr>
                <w:rFonts w:ascii="Arial" w:hAnsi="Arial" w:cs="Arial"/>
                <w:szCs w:val="20"/>
              </w:rPr>
            </w:pPr>
          </w:p>
        </w:tc>
      </w:tr>
      <w:tr w:rsidR="00ED4FCC" w:rsidRPr="00424EB3" w:rsidTr="00ED4FCC">
        <w:tc>
          <w:tcPr>
            <w:tcW w:w="1861" w:type="dxa"/>
            <w:vMerge/>
            <w:tcBorders>
              <w:bottom w:val="nil"/>
              <w:right w:val="single" w:sz="4" w:space="0" w:color="16578B" w:themeColor="text2" w:themeShade="BF"/>
            </w:tcBorders>
            <w:shd w:val="clear" w:color="auto" w:fill="FFFFFF" w:themeFill="background1"/>
          </w:tcPr>
          <w:p w:rsidR="004A7B53" w:rsidRPr="00A76601" w:rsidRDefault="004A7B53" w:rsidP="00C56431">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4A7B53" w:rsidRDefault="004A7B53" w:rsidP="00C56431">
            <w:pPr>
              <w:spacing w:before="60" w:after="60"/>
              <w:ind w:left="33" w:right="-1"/>
              <w:rPr>
                <w:rFonts w:ascii="Arial" w:hAnsi="Arial" w:cs="Arial"/>
                <w:b/>
                <w:bCs/>
                <w:szCs w:val="20"/>
              </w:rPr>
            </w:pPr>
            <w:r>
              <w:rPr>
                <w:rFonts w:ascii="Arial" w:hAnsi="Arial" w:cs="Arial"/>
                <w:b/>
                <w:bCs/>
                <w:szCs w:val="20"/>
              </w:rPr>
              <w:t>Objective 20:</w:t>
            </w:r>
          </w:p>
          <w:p w:rsidR="004A7B53" w:rsidRPr="00C7618C" w:rsidRDefault="004A7B53" w:rsidP="00C56431">
            <w:pPr>
              <w:spacing w:before="60" w:after="60"/>
              <w:ind w:left="33" w:right="-1"/>
              <w:rPr>
                <w:rFonts w:ascii="Arial" w:hAnsi="Arial" w:cs="Arial"/>
                <w:szCs w:val="20"/>
              </w:rPr>
            </w:pPr>
            <w:r w:rsidRPr="00C7618C">
              <w:rPr>
                <w:rFonts w:ascii="Arial" w:hAnsi="Arial" w:cs="Arial"/>
                <w:szCs w:val="20"/>
              </w:rPr>
              <w:lastRenderedPageBreak/>
              <w:t>Western Sydney Airport and Badgerys Creek Aerotropolis are economic catalysts for Western Parkland City</w:t>
            </w: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4A7B53" w:rsidRPr="00591C99" w:rsidRDefault="00423C6E" w:rsidP="00C56431">
            <w:pPr>
              <w:spacing w:before="60" w:after="60"/>
              <w:ind w:left="33" w:right="-1"/>
              <w:rPr>
                <w:rFonts w:ascii="Arial" w:hAnsi="Arial" w:cs="Arial"/>
                <w:szCs w:val="20"/>
              </w:rPr>
            </w:pPr>
            <w:r>
              <w:rPr>
                <w:rFonts w:ascii="Arial" w:hAnsi="Arial" w:cs="Arial"/>
                <w:szCs w:val="20"/>
              </w:rPr>
              <w:lastRenderedPageBreak/>
              <w:t>No</w:t>
            </w:r>
            <w:r w:rsidR="00ED4FCC">
              <w:rPr>
                <w:rFonts w:ascii="Arial" w:hAnsi="Arial" w:cs="Arial"/>
                <w:szCs w:val="20"/>
              </w:rPr>
              <w:t xml:space="preserve">t </w:t>
            </w:r>
            <w:r w:rsidR="00493102" w:rsidRPr="00493102">
              <w:rPr>
                <w:rFonts w:ascii="Arial" w:hAnsi="Arial" w:cs="Arial"/>
                <w:szCs w:val="20"/>
              </w:rPr>
              <w:t>Applicable</w:t>
            </w:r>
            <w:r w:rsidR="00ED4FCC">
              <w:rPr>
                <w:rFonts w:ascii="Arial" w:hAnsi="Arial" w:cs="Arial"/>
                <w:szCs w:val="20"/>
              </w:rPr>
              <w:t xml:space="preserve"> </w:t>
            </w:r>
          </w:p>
        </w:tc>
        <w:tc>
          <w:tcPr>
            <w:tcW w:w="2973" w:type="dxa"/>
            <w:tcBorders>
              <w:top w:val="nil"/>
              <w:left w:val="single" w:sz="4" w:space="0" w:color="16578B" w:themeColor="text2" w:themeShade="BF"/>
              <w:bottom w:val="nil"/>
            </w:tcBorders>
            <w:shd w:val="clear" w:color="auto" w:fill="FFFFFF" w:themeFill="background1"/>
          </w:tcPr>
          <w:p w:rsidR="004A7B53" w:rsidRPr="00423C6E" w:rsidRDefault="004A7B53" w:rsidP="00ED4FCC">
            <w:pPr>
              <w:pStyle w:val="ListParagraph"/>
              <w:spacing w:before="60" w:after="60"/>
              <w:ind w:right="-1"/>
              <w:rPr>
                <w:rFonts w:ascii="Arial" w:hAnsi="Arial" w:cs="Arial"/>
                <w:szCs w:val="20"/>
              </w:rPr>
            </w:pPr>
          </w:p>
        </w:tc>
      </w:tr>
      <w:tr w:rsidR="00ED4FCC" w:rsidRPr="00424EB3" w:rsidTr="00ED4FCC">
        <w:tc>
          <w:tcPr>
            <w:tcW w:w="1861" w:type="dxa"/>
            <w:tcBorders>
              <w:bottom w:val="nil"/>
              <w:right w:val="single" w:sz="4" w:space="0" w:color="16578B" w:themeColor="text2" w:themeShade="BF"/>
            </w:tcBorders>
            <w:shd w:val="clear" w:color="auto" w:fill="FFFFFF" w:themeFill="background1"/>
          </w:tcPr>
          <w:p w:rsidR="00C56431" w:rsidRPr="00A76601" w:rsidRDefault="00C56431" w:rsidP="00232949">
            <w:pPr>
              <w:pStyle w:val="BodyText"/>
              <w:spacing w:before="60" w:after="60" w:line="240" w:lineRule="auto"/>
              <w:ind w:left="33" w:right="-1"/>
              <w:rPr>
                <w:b/>
                <w:lang w:val="en-US"/>
              </w:rPr>
            </w:pPr>
          </w:p>
        </w:tc>
        <w:tc>
          <w:tcPr>
            <w:tcW w:w="2624" w:type="dxa"/>
            <w:tcBorders>
              <w:left w:val="single" w:sz="4" w:space="0" w:color="16578B" w:themeColor="text2" w:themeShade="BF"/>
              <w:bottom w:val="nil"/>
              <w:right w:val="single" w:sz="4" w:space="0" w:color="16578B" w:themeColor="text2" w:themeShade="BF"/>
            </w:tcBorders>
            <w:shd w:val="clear" w:color="auto" w:fill="FFFFFF" w:themeFill="background1"/>
          </w:tcPr>
          <w:p w:rsidR="00C56431" w:rsidRPr="00402121" w:rsidRDefault="00C56431" w:rsidP="00C56431">
            <w:pPr>
              <w:spacing w:before="60" w:after="60"/>
              <w:ind w:left="33" w:right="-1"/>
              <w:rPr>
                <w:rFonts w:ascii="Arial" w:hAnsi="Arial" w:cs="Arial"/>
                <w:b/>
                <w:bCs/>
                <w:szCs w:val="20"/>
              </w:rPr>
            </w:pPr>
            <w:r w:rsidRPr="00402121">
              <w:rPr>
                <w:rFonts w:ascii="Arial" w:hAnsi="Arial" w:cs="Arial"/>
                <w:b/>
                <w:bCs/>
                <w:szCs w:val="20"/>
              </w:rPr>
              <w:t>Objective 21:</w:t>
            </w:r>
          </w:p>
          <w:p w:rsidR="00C56431" w:rsidRPr="00C7618C" w:rsidRDefault="00C56431" w:rsidP="00C56431">
            <w:pPr>
              <w:spacing w:before="60" w:after="60"/>
              <w:ind w:left="33" w:right="-1"/>
              <w:rPr>
                <w:rFonts w:ascii="Arial" w:hAnsi="Arial" w:cs="Arial"/>
                <w:szCs w:val="20"/>
              </w:rPr>
            </w:pPr>
            <w:r w:rsidRPr="00C7618C">
              <w:rPr>
                <w:rFonts w:ascii="Arial" w:hAnsi="Arial" w:cs="Arial"/>
                <w:szCs w:val="20"/>
              </w:rPr>
              <w:t>Internationally competitive health, education, research and innovation precincts</w:t>
            </w:r>
          </w:p>
        </w:tc>
        <w:tc>
          <w:tcPr>
            <w:tcW w:w="2180" w:type="dxa"/>
            <w:tcBorders>
              <w:left w:val="single" w:sz="4" w:space="0" w:color="16578B" w:themeColor="text2" w:themeShade="BF"/>
              <w:bottom w:val="nil"/>
              <w:right w:val="single" w:sz="4" w:space="0" w:color="16578B" w:themeColor="text2" w:themeShade="BF"/>
            </w:tcBorders>
            <w:shd w:val="clear" w:color="auto" w:fill="FFFFFF" w:themeFill="background1"/>
          </w:tcPr>
          <w:p w:rsidR="00C56431" w:rsidRPr="00A75A26" w:rsidRDefault="00402121" w:rsidP="00C56431">
            <w:pPr>
              <w:spacing w:before="60" w:after="60"/>
              <w:ind w:left="33" w:right="-1"/>
              <w:rPr>
                <w:rFonts w:ascii="Arial" w:hAnsi="Arial" w:cs="Arial"/>
                <w:szCs w:val="20"/>
              </w:rPr>
            </w:pPr>
            <w:r w:rsidRPr="00402121">
              <w:rPr>
                <w:rFonts w:ascii="Arial" w:hAnsi="Arial" w:cs="Arial"/>
                <w:szCs w:val="20"/>
              </w:rPr>
              <w:t>Not applicable</w:t>
            </w:r>
          </w:p>
        </w:tc>
        <w:tc>
          <w:tcPr>
            <w:tcW w:w="2973" w:type="dxa"/>
            <w:tcBorders>
              <w:left w:val="single" w:sz="4" w:space="0" w:color="16578B" w:themeColor="text2" w:themeShade="BF"/>
              <w:bottom w:val="nil"/>
            </w:tcBorders>
            <w:shd w:val="clear" w:color="auto" w:fill="FFFFFF" w:themeFill="background1"/>
          </w:tcPr>
          <w:p w:rsidR="00C56431" w:rsidRPr="00ED4FCC" w:rsidRDefault="00402121" w:rsidP="00ED4FCC">
            <w:pPr>
              <w:spacing w:before="60" w:after="60"/>
              <w:ind w:right="-1"/>
              <w:rPr>
                <w:rFonts w:ascii="Arial" w:hAnsi="Arial" w:cs="Arial"/>
                <w:szCs w:val="20"/>
              </w:rPr>
            </w:pPr>
            <w:r w:rsidRPr="00402121">
              <w:rPr>
                <w:rFonts w:ascii="Arial" w:hAnsi="Arial" w:cs="Arial"/>
                <w:szCs w:val="20"/>
              </w:rPr>
              <w:t>Not applicable</w:t>
            </w:r>
          </w:p>
        </w:tc>
      </w:tr>
      <w:tr w:rsidR="00ED4FCC" w:rsidRPr="00424EB3" w:rsidTr="00ED4FCC">
        <w:tc>
          <w:tcPr>
            <w:tcW w:w="1861" w:type="dxa"/>
            <w:tcBorders>
              <w:top w:val="nil"/>
              <w:bottom w:val="nil"/>
              <w:right w:val="single" w:sz="4" w:space="0" w:color="16578B" w:themeColor="text2" w:themeShade="BF"/>
            </w:tcBorders>
            <w:shd w:val="clear" w:color="auto" w:fill="FFFFFF" w:themeFill="background1"/>
          </w:tcPr>
          <w:p w:rsidR="00C56431" w:rsidRPr="00A76601" w:rsidRDefault="00C56431" w:rsidP="00C56431">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C56431" w:rsidRDefault="00C56431" w:rsidP="00C56431">
            <w:pPr>
              <w:spacing w:before="60" w:after="60"/>
              <w:ind w:left="33" w:right="-1"/>
              <w:rPr>
                <w:rFonts w:ascii="Arial" w:hAnsi="Arial" w:cs="Arial"/>
                <w:b/>
                <w:bCs/>
                <w:szCs w:val="20"/>
              </w:rPr>
            </w:pPr>
            <w:r>
              <w:rPr>
                <w:rFonts w:ascii="Arial" w:hAnsi="Arial" w:cs="Arial"/>
                <w:b/>
                <w:bCs/>
                <w:szCs w:val="20"/>
              </w:rPr>
              <w:t>Objective 22:</w:t>
            </w:r>
          </w:p>
          <w:p w:rsidR="00C56431" w:rsidRPr="00C7618C" w:rsidRDefault="00C56431" w:rsidP="00C56431">
            <w:pPr>
              <w:spacing w:before="60" w:after="60"/>
              <w:ind w:left="33" w:right="-1"/>
              <w:rPr>
                <w:rFonts w:ascii="Arial" w:hAnsi="Arial" w:cs="Arial"/>
                <w:szCs w:val="20"/>
              </w:rPr>
            </w:pPr>
            <w:r w:rsidRPr="00C7618C">
              <w:rPr>
                <w:rFonts w:ascii="Arial" w:hAnsi="Arial" w:cs="Arial"/>
                <w:szCs w:val="20"/>
              </w:rPr>
              <w:t>Investment and business activity in centres</w:t>
            </w: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C56431" w:rsidRPr="00A75A26" w:rsidRDefault="00402121" w:rsidP="00423C6E">
            <w:pPr>
              <w:spacing w:before="60" w:after="60"/>
              <w:ind w:right="-1"/>
              <w:rPr>
                <w:rFonts w:ascii="Arial" w:hAnsi="Arial" w:cs="Arial"/>
                <w:szCs w:val="20"/>
              </w:rPr>
            </w:pPr>
            <w:r w:rsidRPr="00402121">
              <w:rPr>
                <w:rFonts w:ascii="Arial" w:hAnsi="Arial" w:cs="Arial"/>
                <w:szCs w:val="20"/>
              </w:rPr>
              <w:t>Not applicable</w:t>
            </w:r>
          </w:p>
        </w:tc>
        <w:tc>
          <w:tcPr>
            <w:tcW w:w="2973" w:type="dxa"/>
            <w:tcBorders>
              <w:top w:val="nil"/>
              <w:left w:val="single" w:sz="4" w:space="0" w:color="16578B" w:themeColor="text2" w:themeShade="BF"/>
              <w:bottom w:val="nil"/>
            </w:tcBorders>
            <w:shd w:val="clear" w:color="auto" w:fill="FFFFFF" w:themeFill="background1"/>
          </w:tcPr>
          <w:p w:rsidR="00C56431" w:rsidRPr="00423C6E" w:rsidRDefault="00C56431" w:rsidP="00ED4FCC">
            <w:pPr>
              <w:pStyle w:val="ListParagraph"/>
              <w:spacing w:before="60" w:after="60"/>
              <w:ind w:right="-1"/>
              <w:rPr>
                <w:rFonts w:ascii="Arial" w:hAnsi="Arial" w:cs="Arial"/>
                <w:szCs w:val="20"/>
              </w:rPr>
            </w:pPr>
          </w:p>
        </w:tc>
      </w:tr>
      <w:tr w:rsidR="00ED4FCC" w:rsidRPr="00424EB3" w:rsidTr="00ED4FCC">
        <w:tc>
          <w:tcPr>
            <w:tcW w:w="1861" w:type="dxa"/>
            <w:tcBorders>
              <w:top w:val="nil"/>
              <w:bottom w:val="nil"/>
              <w:right w:val="single" w:sz="4" w:space="0" w:color="16578B" w:themeColor="text2" w:themeShade="BF"/>
            </w:tcBorders>
            <w:shd w:val="clear" w:color="auto" w:fill="FFFFFF" w:themeFill="background1"/>
          </w:tcPr>
          <w:p w:rsidR="00C56431" w:rsidRPr="00A76601" w:rsidRDefault="00C56431" w:rsidP="00C56431">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C56431" w:rsidRDefault="00C56431" w:rsidP="00C56431">
            <w:pPr>
              <w:spacing w:before="60" w:after="60"/>
              <w:ind w:left="33" w:right="-1"/>
              <w:rPr>
                <w:rFonts w:ascii="Arial" w:hAnsi="Arial" w:cs="Arial"/>
                <w:b/>
                <w:bCs/>
                <w:szCs w:val="20"/>
              </w:rPr>
            </w:pPr>
            <w:r>
              <w:rPr>
                <w:rFonts w:ascii="Arial" w:hAnsi="Arial" w:cs="Arial"/>
                <w:b/>
                <w:bCs/>
                <w:szCs w:val="20"/>
              </w:rPr>
              <w:t>Objective 23:</w:t>
            </w:r>
          </w:p>
          <w:p w:rsidR="00C56431" w:rsidRPr="00C7618C" w:rsidRDefault="00C56431" w:rsidP="00C56431">
            <w:pPr>
              <w:spacing w:before="60" w:after="60"/>
              <w:ind w:left="33" w:right="-1"/>
              <w:rPr>
                <w:rFonts w:ascii="Arial" w:hAnsi="Arial" w:cs="Arial"/>
                <w:szCs w:val="20"/>
              </w:rPr>
            </w:pPr>
            <w:r w:rsidRPr="00C7618C">
              <w:rPr>
                <w:rFonts w:ascii="Arial" w:hAnsi="Arial" w:cs="Arial"/>
                <w:szCs w:val="20"/>
              </w:rPr>
              <w:t>Industrial and urban</w:t>
            </w:r>
            <w:r>
              <w:rPr>
                <w:rFonts w:ascii="Arial" w:hAnsi="Arial" w:cs="Arial"/>
                <w:szCs w:val="20"/>
              </w:rPr>
              <w:t xml:space="preserve"> </w:t>
            </w:r>
            <w:r w:rsidRPr="00C7618C">
              <w:rPr>
                <w:rFonts w:ascii="Arial" w:hAnsi="Arial" w:cs="Arial"/>
                <w:szCs w:val="20"/>
              </w:rPr>
              <w:t>services land is planned, retained and managed</w:t>
            </w: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C56431" w:rsidRPr="00A75A26" w:rsidRDefault="00402121" w:rsidP="00C56431">
            <w:pPr>
              <w:spacing w:before="60" w:after="60"/>
              <w:ind w:left="33" w:right="-1"/>
              <w:rPr>
                <w:rFonts w:ascii="Arial" w:hAnsi="Arial" w:cs="Arial"/>
                <w:szCs w:val="20"/>
              </w:rPr>
            </w:pPr>
            <w:r w:rsidRPr="00402121">
              <w:rPr>
                <w:rFonts w:ascii="Arial" w:hAnsi="Arial" w:cs="Arial"/>
                <w:szCs w:val="20"/>
              </w:rPr>
              <w:t>Not applicable</w:t>
            </w:r>
          </w:p>
        </w:tc>
        <w:tc>
          <w:tcPr>
            <w:tcW w:w="2973" w:type="dxa"/>
            <w:tcBorders>
              <w:top w:val="nil"/>
              <w:left w:val="single" w:sz="4" w:space="0" w:color="16578B" w:themeColor="text2" w:themeShade="BF"/>
              <w:bottom w:val="nil"/>
            </w:tcBorders>
            <w:shd w:val="clear" w:color="auto" w:fill="FFFFFF" w:themeFill="background1"/>
          </w:tcPr>
          <w:p w:rsidR="00C56431" w:rsidRPr="00423C6E" w:rsidRDefault="00C56431" w:rsidP="00ED4FCC">
            <w:pPr>
              <w:pStyle w:val="ListParagraph"/>
              <w:spacing w:before="60" w:after="60"/>
              <w:ind w:right="-1"/>
              <w:rPr>
                <w:rFonts w:ascii="Arial" w:hAnsi="Arial" w:cs="Arial"/>
                <w:szCs w:val="20"/>
              </w:rPr>
            </w:pPr>
          </w:p>
        </w:tc>
      </w:tr>
      <w:tr w:rsidR="00ED4FCC" w:rsidRPr="00424EB3" w:rsidTr="00ED4FCC">
        <w:tc>
          <w:tcPr>
            <w:tcW w:w="1861" w:type="dxa"/>
            <w:tcBorders>
              <w:top w:val="nil"/>
              <w:bottom w:val="single" w:sz="4" w:space="0" w:color="16578B" w:themeColor="text2" w:themeShade="BF"/>
              <w:right w:val="single" w:sz="4" w:space="0" w:color="16578B" w:themeColor="text2" w:themeShade="BF"/>
            </w:tcBorders>
            <w:shd w:val="clear" w:color="auto" w:fill="FFFFFF" w:themeFill="background1"/>
          </w:tcPr>
          <w:p w:rsidR="00C56431" w:rsidRPr="00A76601" w:rsidRDefault="00C56431" w:rsidP="00C56431">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single" w:sz="4" w:space="0" w:color="16578B" w:themeColor="text2" w:themeShade="BF"/>
              <w:right w:val="single" w:sz="4" w:space="0" w:color="16578B" w:themeColor="text2" w:themeShade="BF"/>
            </w:tcBorders>
            <w:shd w:val="clear" w:color="auto" w:fill="FFFFFF" w:themeFill="background1"/>
          </w:tcPr>
          <w:p w:rsidR="00C56431" w:rsidRDefault="00C56431" w:rsidP="00C56431">
            <w:pPr>
              <w:spacing w:before="60" w:after="60"/>
              <w:ind w:left="33" w:right="-1"/>
              <w:rPr>
                <w:rFonts w:ascii="Arial" w:hAnsi="Arial" w:cs="Arial"/>
                <w:b/>
                <w:bCs/>
                <w:szCs w:val="20"/>
              </w:rPr>
            </w:pPr>
            <w:r>
              <w:rPr>
                <w:rFonts w:ascii="Arial" w:hAnsi="Arial" w:cs="Arial"/>
                <w:b/>
                <w:bCs/>
                <w:szCs w:val="20"/>
              </w:rPr>
              <w:t>Objective 24:</w:t>
            </w:r>
          </w:p>
          <w:p w:rsidR="00C56431" w:rsidRPr="00C7618C" w:rsidRDefault="00C56431" w:rsidP="00C56431">
            <w:pPr>
              <w:spacing w:before="60" w:after="60"/>
              <w:ind w:left="33" w:right="-1"/>
              <w:rPr>
                <w:rFonts w:ascii="Arial" w:hAnsi="Arial" w:cs="Arial"/>
                <w:szCs w:val="20"/>
              </w:rPr>
            </w:pPr>
            <w:r w:rsidRPr="00C7618C">
              <w:rPr>
                <w:rFonts w:ascii="Arial" w:hAnsi="Arial" w:cs="Arial"/>
                <w:szCs w:val="20"/>
              </w:rPr>
              <w:t>Economic sectors</w:t>
            </w:r>
            <w:r>
              <w:rPr>
                <w:rFonts w:ascii="Arial" w:hAnsi="Arial" w:cs="Arial"/>
                <w:szCs w:val="20"/>
              </w:rPr>
              <w:t xml:space="preserve"> </w:t>
            </w:r>
            <w:r w:rsidRPr="00C7618C">
              <w:rPr>
                <w:rFonts w:ascii="Arial" w:hAnsi="Arial" w:cs="Arial"/>
                <w:szCs w:val="20"/>
              </w:rPr>
              <w:t>are targeted for success</w:t>
            </w:r>
          </w:p>
        </w:tc>
        <w:tc>
          <w:tcPr>
            <w:tcW w:w="2180" w:type="dxa"/>
            <w:tcBorders>
              <w:top w:val="nil"/>
              <w:left w:val="single" w:sz="4" w:space="0" w:color="16578B" w:themeColor="text2" w:themeShade="BF"/>
              <w:bottom w:val="single" w:sz="4" w:space="0" w:color="16578B" w:themeColor="text2" w:themeShade="BF"/>
              <w:right w:val="single" w:sz="4" w:space="0" w:color="16578B" w:themeColor="text2" w:themeShade="BF"/>
            </w:tcBorders>
            <w:shd w:val="clear" w:color="auto" w:fill="FFFFFF" w:themeFill="background1"/>
          </w:tcPr>
          <w:p w:rsidR="00C56431" w:rsidRPr="00A75A26" w:rsidRDefault="00402121" w:rsidP="00C56431">
            <w:pPr>
              <w:spacing w:before="60" w:after="60"/>
              <w:ind w:left="33" w:right="-1"/>
              <w:rPr>
                <w:rFonts w:ascii="Arial" w:hAnsi="Arial" w:cs="Arial"/>
                <w:szCs w:val="20"/>
              </w:rPr>
            </w:pPr>
            <w:r w:rsidRPr="00402121">
              <w:rPr>
                <w:rFonts w:ascii="Arial" w:hAnsi="Arial" w:cs="Arial"/>
                <w:szCs w:val="20"/>
              </w:rPr>
              <w:t>Not applicable</w:t>
            </w:r>
          </w:p>
        </w:tc>
        <w:tc>
          <w:tcPr>
            <w:tcW w:w="2973" w:type="dxa"/>
            <w:tcBorders>
              <w:top w:val="nil"/>
              <w:left w:val="single" w:sz="4" w:space="0" w:color="16578B" w:themeColor="text2" w:themeShade="BF"/>
              <w:bottom w:val="single" w:sz="4" w:space="0" w:color="16578B" w:themeColor="text2" w:themeShade="BF"/>
            </w:tcBorders>
            <w:shd w:val="clear" w:color="auto" w:fill="FFFFFF" w:themeFill="background1"/>
          </w:tcPr>
          <w:p w:rsidR="00C56431" w:rsidRPr="00423C6E" w:rsidRDefault="00C56431" w:rsidP="00ED4FCC">
            <w:pPr>
              <w:pStyle w:val="ListParagraph"/>
              <w:spacing w:before="60" w:after="60"/>
              <w:ind w:right="-1"/>
              <w:rPr>
                <w:rFonts w:ascii="Arial" w:hAnsi="Arial" w:cs="Arial"/>
                <w:szCs w:val="20"/>
              </w:rPr>
            </w:pPr>
          </w:p>
        </w:tc>
      </w:tr>
      <w:tr w:rsidR="00C56431" w:rsidRPr="00424EB3" w:rsidTr="00ED4FCC">
        <w:tc>
          <w:tcPr>
            <w:tcW w:w="9638" w:type="dxa"/>
            <w:gridSpan w:val="4"/>
            <w:tcBorders>
              <w:top w:val="single" w:sz="4" w:space="0" w:color="16578B" w:themeColor="text2" w:themeShade="BF"/>
              <w:bottom w:val="single" w:sz="4" w:space="0" w:color="16578B" w:themeColor="text2" w:themeShade="BF"/>
            </w:tcBorders>
            <w:shd w:val="clear" w:color="auto" w:fill="00B050"/>
          </w:tcPr>
          <w:p w:rsidR="00C56431" w:rsidRPr="000555A4" w:rsidRDefault="00C56431" w:rsidP="00C56431">
            <w:pPr>
              <w:spacing w:before="60" w:after="60"/>
              <w:ind w:left="33" w:right="-1"/>
              <w:rPr>
                <w:rFonts w:ascii="Arial" w:hAnsi="Arial" w:cs="Arial"/>
                <w:bCs/>
                <w:szCs w:val="20"/>
              </w:rPr>
            </w:pPr>
            <w:r w:rsidRPr="00C56431">
              <w:rPr>
                <w:rFonts w:ascii="Arial" w:hAnsi="Arial" w:cs="Arial"/>
                <w:b/>
                <w:bCs/>
                <w:szCs w:val="20"/>
                <w:lang w:val="en-US"/>
              </w:rPr>
              <w:t>Sustainability</w:t>
            </w:r>
          </w:p>
        </w:tc>
      </w:tr>
      <w:tr w:rsidR="00ED4FCC" w:rsidRPr="00424EB3" w:rsidTr="00ED4FCC">
        <w:tc>
          <w:tcPr>
            <w:tcW w:w="1861" w:type="dxa"/>
            <w:tcBorders>
              <w:top w:val="single" w:sz="4" w:space="0" w:color="16578B" w:themeColor="text2" w:themeShade="BF"/>
              <w:bottom w:val="nil"/>
              <w:right w:val="single" w:sz="4" w:space="0" w:color="16578B" w:themeColor="text2" w:themeShade="BF"/>
            </w:tcBorders>
            <w:shd w:val="clear" w:color="auto" w:fill="FFFFFF" w:themeFill="background1"/>
          </w:tcPr>
          <w:p w:rsidR="00ED4FCC" w:rsidRPr="005F6B83" w:rsidRDefault="00ED4FCC" w:rsidP="00C56431">
            <w:pPr>
              <w:spacing w:before="60" w:after="60"/>
              <w:ind w:left="33" w:right="-1"/>
              <w:rPr>
                <w:rFonts w:ascii="Arial" w:hAnsi="Arial" w:cs="Arial"/>
                <w:szCs w:val="20"/>
              </w:rPr>
            </w:pPr>
            <w:r w:rsidRPr="005F6B83">
              <w:rPr>
                <w:rFonts w:ascii="Arial" w:hAnsi="Arial" w:cs="Arial"/>
                <w:szCs w:val="20"/>
              </w:rPr>
              <w:t>A city in its</w:t>
            </w:r>
            <w:r>
              <w:rPr>
                <w:rFonts w:ascii="Arial" w:hAnsi="Arial" w:cs="Arial"/>
                <w:szCs w:val="20"/>
              </w:rPr>
              <w:t xml:space="preserve"> </w:t>
            </w:r>
            <w:r w:rsidRPr="005F6B83">
              <w:rPr>
                <w:rFonts w:ascii="Arial" w:hAnsi="Arial" w:cs="Arial"/>
                <w:szCs w:val="20"/>
              </w:rPr>
              <w:t>landscape</w:t>
            </w:r>
          </w:p>
        </w:tc>
        <w:tc>
          <w:tcPr>
            <w:tcW w:w="2624" w:type="dxa"/>
            <w:tcBorders>
              <w:top w:val="single" w:sz="4" w:space="0" w:color="16578B" w:themeColor="text2" w:themeShade="BF"/>
              <w:left w:val="single" w:sz="4" w:space="0" w:color="16578B" w:themeColor="text2" w:themeShade="BF"/>
              <w:bottom w:val="nil"/>
              <w:right w:val="single" w:sz="4" w:space="0" w:color="16578B" w:themeColor="text2" w:themeShade="BF"/>
            </w:tcBorders>
            <w:shd w:val="clear" w:color="auto" w:fill="FFFFFF" w:themeFill="background1"/>
          </w:tcPr>
          <w:p w:rsidR="00ED4FCC" w:rsidRDefault="00ED4FCC" w:rsidP="00C56431">
            <w:pPr>
              <w:spacing w:before="60" w:after="60"/>
              <w:ind w:left="33" w:right="-1"/>
              <w:rPr>
                <w:rFonts w:ascii="Arial" w:hAnsi="Arial" w:cs="Arial"/>
                <w:b/>
                <w:bCs/>
                <w:szCs w:val="20"/>
              </w:rPr>
            </w:pPr>
            <w:r>
              <w:rPr>
                <w:rFonts w:ascii="Arial" w:hAnsi="Arial" w:cs="Arial"/>
                <w:b/>
                <w:bCs/>
                <w:szCs w:val="20"/>
              </w:rPr>
              <w:t>Objective 25:</w:t>
            </w:r>
          </w:p>
          <w:p w:rsidR="00ED4FCC" w:rsidRPr="005F6B83" w:rsidRDefault="00ED4FCC" w:rsidP="00C56431">
            <w:pPr>
              <w:spacing w:before="60" w:after="60"/>
              <w:ind w:left="33" w:right="-1"/>
              <w:rPr>
                <w:rFonts w:ascii="Arial" w:hAnsi="Arial" w:cs="Arial"/>
                <w:szCs w:val="20"/>
              </w:rPr>
            </w:pPr>
            <w:r w:rsidRPr="005F6B83">
              <w:rPr>
                <w:rFonts w:ascii="Arial" w:hAnsi="Arial" w:cs="Arial"/>
                <w:szCs w:val="20"/>
              </w:rPr>
              <w:t>The coast and waterways are protected and healthier</w:t>
            </w:r>
          </w:p>
        </w:tc>
        <w:tc>
          <w:tcPr>
            <w:tcW w:w="2180" w:type="dxa"/>
            <w:tcBorders>
              <w:top w:val="single" w:sz="4" w:space="0" w:color="16578B" w:themeColor="text2" w:themeShade="BF"/>
              <w:left w:val="single" w:sz="4" w:space="0" w:color="16578B" w:themeColor="text2" w:themeShade="BF"/>
              <w:bottom w:val="nil"/>
              <w:right w:val="single" w:sz="4" w:space="0" w:color="16578B" w:themeColor="text2" w:themeShade="BF"/>
            </w:tcBorders>
            <w:shd w:val="clear" w:color="auto" w:fill="FFFFFF" w:themeFill="background1"/>
          </w:tcPr>
          <w:p w:rsidR="00ED4FCC" w:rsidRPr="005F6B83" w:rsidRDefault="00402121" w:rsidP="00C56431">
            <w:pPr>
              <w:spacing w:before="60" w:after="60"/>
              <w:ind w:left="33" w:right="-1"/>
              <w:rPr>
                <w:rFonts w:ascii="Arial" w:hAnsi="Arial" w:cs="Arial"/>
                <w:szCs w:val="20"/>
              </w:rPr>
            </w:pPr>
            <w:r w:rsidRPr="00402121">
              <w:rPr>
                <w:rFonts w:ascii="Arial" w:hAnsi="Arial" w:cs="Arial"/>
                <w:szCs w:val="20"/>
              </w:rPr>
              <w:t>Not applicable</w:t>
            </w:r>
          </w:p>
        </w:tc>
        <w:tc>
          <w:tcPr>
            <w:tcW w:w="2973" w:type="dxa"/>
            <w:vMerge w:val="restart"/>
            <w:tcBorders>
              <w:top w:val="single" w:sz="4" w:space="0" w:color="16578B" w:themeColor="text2" w:themeShade="BF"/>
              <w:left w:val="single" w:sz="4" w:space="0" w:color="16578B" w:themeColor="text2" w:themeShade="BF"/>
            </w:tcBorders>
            <w:shd w:val="clear" w:color="auto" w:fill="FFFFFF" w:themeFill="background1"/>
          </w:tcPr>
          <w:p w:rsidR="00ED4FCC" w:rsidRDefault="00402121" w:rsidP="00ED4FCC">
            <w:pPr>
              <w:spacing w:before="60" w:after="60"/>
              <w:ind w:right="-1"/>
              <w:rPr>
                <w:rFonts w:ascii="Arial" w:hAnsi="Arial" w:cs="Arial"/>
                <w:szCs w:val="20"/>
              </w:rPr>
            </w:pPr>
            <w:r w:rsidRPr="00402121">
              <w:rPr>
                <w:rFonts w:ascii="Arial" w:hAnsi="Arial" w:cs="Arial"/>
                <w:szCs w:val="20"/>
              </w:rPr>
              <w:t>Not applicable</w:t>
            </w:r>
          </w:p>
          <w:p w:rsidR="00402121" w:rsidRDefault="00402121" w:rsidP="00ED4FCC">
            <w:pPr>
              <w:spacing w:before="60" w:after="60"/>
              <w:ind w:right="-1"/>
              <w:rPr>
                <w:rFonts w:ascii="Arial" w:hAnsi="Arial" w:cs="Arial"/>
                <w:szCs w:val="20"/>
              </w:rPr>
            </w:pPr>
          </w:p>
          <w:p w:rsidR="00402121" w:rsidRPr="00ED4FCC" w:rsidRDefault="00402121" w:rsidP="00ED4FCC">
            <w:pPr>
              <w:spacing w:before="60" w:after="60"/>
              <w:ind w:right="-1"/>
              <w:rPr>
                <w:rFonts w:ascii="Arial" w:hAnsi="Arial" w:cs="Arial"/>
                <w:szCs w:val="20"/>
              </w:rPr>
            </w:pPr>
          </w:p>
        </w:tc>
      </w:tr>
      <w:tr w:rsidR="00ED4FCC" w:rsidRPr="00424EB3" w:rsidTr="00ED4FCC">
        <w:tc>
          <w:tcPr>
            <w:tcW w:w="1861" w:type="dxa"/>
            <w:tcBorders>
              <w:bottom w:val="nil"/>
              <w:right w:val="single" w:sz="4" w:space="0" w:color="16578B" w:themeColor="text2" w:themeShade="BF"/>
            </w:tcBorders>
            <w:shd w:val="clear" w:color="auto" w:fill="FFFFFF" w:themeFill="background1"/>
          </w:tcPr>
          <w:p w:rsidR="00ED4FCC" w:rsidRPr="00A76601" w:rsidRDefault="00ED4FCC" w:rsidP="004A7B53">
            <w:pPr>
              <w:pStyle w:val="BodyText"/>
              <w:spacing w:before="60" w:after="60" w:line="240" w:lineRule="auto"/>
              <w:ind w:left="33" w:right="-1"/>
              <w:rPr>
                <w:b/>
                <w:lang w:val="en-US"/>
              </w:rPr>
            </w:pPr>
          </w:p>
        </w:tc>
        <w:tc>
          <w:tcPr>
            <w:tcW w:w="2624" w:type="dxa"/>
            <w:tcBorders>
              <w:left w:val="single" w:sz="4" w:space="0" w:color="16578B" w:themeColor="text2" w:themeShade="BF"/>
              <w:bottom w:val="nil"/>
              <w:right w:val="single" w:sz="4" w:space="0" w:color="16578B" w:themeColor="text2" w:themeShade="BF"/>
            </w:tcBorders>
            <w:shd w:val="clear" w:color="auto" w:fill="FFFFFF" w:themeFill="background1"/>
          </w:tcPr>
          <w:p w:rsidR="00ED4FCC" w:rsidRPr="00402121" w:rsidRDefault="00ED4FCC" w:rsidP="004A7B53">
            <w:pPr>
              <w:spacing w:before="60" w:after="60"/>
              <w:rPr>
                <w:rFonts w:ascii="Arial" w:hAnsi="Arial" w:cs="Arial"/>
                <w:b/>
                <w:bCs/>
                <w:szCs w:val="20"/>
              </w:rPr>
            </w:pPr>
            <w:r w:rsidRPr="00402121">
              <w:rPr>
                <w:rFonts w:ascii="Arial" w:hAnsi="Arial" w:cs="Arial"/>
                <w:b/>
                <w:bCs/>
                <w:szCs w:val="20"/>
              </w:rPr>
              <w:t>Objective 26:</w:t>
            </w:r>
          </w:p>
          <w:p w:rsidR="00ED4FCC" w:rsidRPr="005F6B83" w:rsidRDefault="00ED4FCC" w:rsidP="004A7B53">
            <w:pPr>
              <w:spacing w:before="60" w:after="60"/>
              <w:rPr>
                <w:rFonts w:ascii="Arial" w:hAnsi="Arial" w:cs="Arial"/>
                <w:szCs w:val="20"/>
              </w:rPr>
            </w:pPr>
            <w:r w:rsidRPr="005F6B83">
              <w:rPr>
                <w:rFonts w:ascii="Arial" w:hAnsi="Arial" w:cs="Arial"/>
                <w:szCs w:val="20"/>
              </w:rPr>
              <w:t>A cool and green parkland city in the South Creek corridor</w:t>
            </w:r>
          </w:p>
        </w:tc>
        <w:tc>
          <w:tcPr>
            <w:tcW w:w="2180" w:type="dxa"/>
            <w:tcBorders>
              <w:left w:val="single" w:sz="4" w:space="0" w:color="16578B" w:themeColor="text2" w:themeShade="BF"/>
              <w:bottom w:val="nil"/>
              <w:right w:val="single" w:sz="4" w:space="0" w:color="16578B" w:themeColor="text2" w:themeShade="BF"/>
            </w:tcBorders>
            <w:shd w:val="clear" w:color="auto" w:fill="FFFFFF" w:themeFill="background1"/>
          </w:tcPr>
          <w:p w:rsidR="00ED4FCC" w:rsidRPr="005F6B83"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tcBorders>
            <w:shd w:val="clear" w:color="auto" w:fill="FFFFFF" w:themeFill="background1"/>
          </w:tcPr>
          <w:p w:rsidR="00ED4FCC" w:rsidRPr="00423C6E" w:rsidRDefault="00ED4FCC" w:rsidP="00423C6E">
            <w:pPr>
              <w:pStyle w:val="ListParagraph"/>
              <w:numPr>
                <w:ilvl w:val="0"/>
                <w:numId w:val="30"/>
              </w:numPr>
              <w:spacing w:before="60" w:after="60"/>
              <w:ind w:right="-1"/>
              <w:rPr>
                <w:rFonts w:ascii="Arial" w:hAnsi="Arial" w:cs="Arial"/>
                <w:szCs w:val="20"/>
              </w:rPr>
            </w:pPr>
          </w:p>
        </w:tc>
      </w:tr>
      <w:tr w:rsidR="00ED4FCC" w:rsidRPr="00424EB3" w:rsidTr="00ED4FCC">
        <w:tc>
          <w:tcPr>
            <w:tcW w:w="1861" w:type="dxa"/>
            <w:tcBorders>
              <w:top w:val="nil"/>
              <w:bottom w:val="nil"/>
              <w:right w:val="single" w:sz="4" w:space="0" w:color="16578B" w:themeColor="text2" w:themeShade="BF"/>
            </w:tcBorders>
            <w:shd w:val="clear" w:color="auto" w:fill="FFFFFF" w:themeFill="background1"/>
          </w:tcPr>
          <w:p w:rsidR="00ED4FCC" w:rsidRPr="00A76601" w:rsidRDefault="00ED4FCC" w:rsidP="004A7B53">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Default="00ED4FCC" w:rsidP="004A7B53">
            <w:pPr>
              <w:spacing w:before="60" w:after="60"/>
              <w:rPr>
                <w:rFonts w:ascii="Arial" w:hAnsi="Arial" w:cs="Arial"/>
                <w:b/>
                <w:bCs/>
                <w:szCs w:val="20"/>
              </w:rPr>
            </w:pPr>
            <w:r>
              <w:rPr>
                <w:rFonts w:ascii="Arial" w:hAnsi="Arial" w:cs="Arial"/>
                <w:b/>
                <w:bCs/>
                <w:szCs w:val="20"/>
              </w:rPr>
              <w:t>Objective 27:</w:t>
            </w:r>
          </w:p>
          <w:p w:rsidR="00ED4FCC" w:rsidRPr="005F6B83" w:rsidRDefault="00ED4FCC" w:rsidP="004A7B53">
            <w:pPr>
              <w:spacing w:before="60" w:after="60"/>
              <w:rPr>
                <w:rFonts w:ascii="Arial" w:hAnsi="Arial" w:cs="Arial"/>
                <w:szCs w:val="20"/>
              </w:rPr>
            </w:pPr>
            <w:r w:rsidRPr="005F6B83">
              <w:rPr>
                <w:rFonts w:ascii="Arial" w:hAnsi="Arial" w:cs="Arial"/>
                <w:szCs w:val="20"/>
              </w:rPr>
              <w:t>Biodiversity is protected, urban bushland and remnant vegetation is enhanced</w:t>
            </w: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Pr="005F6B83"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tcBorders>
            <w:shd w:val="clear" w:color="auto" w:fill="FFFFFF" w:themeFill="background1"/>
          </w:tcPr>
          <w:p w:rsidR="00ED4FCC" w:rsidRPr="00423C6E" w:rsidRDefault="00ED4FCC" w:rsidP="00423C6E">
            <w:pPr>
              <w:pStyle w:val="ListParagraph"/>
              <w:numPr>
                <w:ilvl w:val="0"/>
                <w:numId w:val="30"/>
              </w:numPr>
              <w:spacing w:before="60" w:after="60"/>
              <w:ind w:right="-1"/>
              <w:rPr>
                <w:rFonts w:ascii="Arial" w:hAnsi="Arial" w:cs="Arial"/>
                <w:szCs w:val="20"/>
              </w:rPr>
            </w:pPr>
          </w:p>
        </w:tc>
      </w:tr>
      <w:tr w:rsidR="00ED4FCC" w:rsidRPr="00424EB3" w:rsidTr="00ED4FCC">
        <w:tc>
          <w:tcPr>
            <w:tcW w:w="1861" w:type="dxa"/>
            <w:tcBorders>
              <w:top w:val="nil"/>
              <w:bottom w:val="nil"/>
              <w:right w:val="single" w:sz="4" w:space="0" w:color="16578B" w:themeColor="text2" w:themeShade="BF"/>
            </w:tcBorders>
            <w:shd w:val="clear" w:color="auto" w:fill="FFFFFF" w:themeFill="background1"/>
          </w:tcPr>
          <w:p w:rsidR="00ED4FCC" w:rsidRPr="00A76601" w:rsidRDefault="00ED4FCC" w:rsidP="004A7B53">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Default="00ED4FCC" w:rsidP="004A7B53">
            <w:pPr>
              <w:spacing w:before="60" w:after="60"/>
              <w:rPr>
                <w:rFonts w:ascii="Arial" w:hAnsi="Arial" w:cs="Arial"/>
                <w:b/>
                <w:bCs/>
                <w:szCs w:val="20"/>
              </w:rPr>
            </w:pPr>
            <w:r>
              <w:rPr>
                <w:rFonts w:ascii="Arial" w:hAnsi="Arial" w:cs="Arial"/>
                <w:b/>
                <w:bCs/>
                <w:szCs w:val="20"/>
              </w:rPr>
              <w:t>Objective 28:</w:t>
            </w:r>
          </w:p>
          <w:p w:rsidR="00ED4FCC" w:rsidRPr="005F6B83" w:rsidRDefault="00ED4FCC" w:rsidP="004A7B53">
            <w:pPr>
              <w:spacing w:before="60" w:after="60"/>
              <w:rPr>
                <w:rFonts w:ascii="Arial" w:hAnsi="Arial" w:cs="Arial"/>
                <w:szCs w:val="20"/>
              </w:rPr>
            </w:pPr>
            <w:r w:rsidRPr="005F6B83">
              <w:rPr>
                <w:rFonts w:ascii="Arial" w:hAnsi="Arial" w:cs="Arial"/>
                <w:szCs w:val="20"/>
              </w:rPr>
              <w:t>Scenic and cultural landscapes are protected</w:t>
            </w: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Pr="005F6B83"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tcBorders>
            <w:shd w:val="clear" w:color="auto" w:fill="FFFFFF" w:themeFill="background1"/>
          </w:tcPr>
          <w:p w:rsidR="00ED4FCC" w:rsidRPr="00423C6E" w:rsidRDefault="00ED4FCC" w:rsidP="00423C6E">
            <w:pPr>
              <w:pStyle w:val="ListParagraph"/>
              <w:numPr>
                <w:ilvl w:val="0"/>
                <w:numId w:val="30"/>
              </w:numPr>
              <w:spacing w:before="60" w:after="60"/>
              <w:ind w:right="-1"/>
              <w:rPr>
                <w:rFonts w:ascii="Arial" w:hAnsi="Arial" w:cs="Arial"/>
                <w:szCs w:val="20"/>
              </w:rPr>
            </w:pPr>
          </w:p>
        </w:tc>
      </w:tr>
      <w:tr w:rsidR="00ED4FCC" w:rsidRPr="00424EB3" w:rsidTr="00ED4FCC">
        <w:tc>
          <w:tcPr>
            <w:tcW w:w="1861" w:type="dxa"/>
            <w:tcBorders>
              <w:top w:val="nil"/>
              <w:bottom w:val="nil"/>
              <w:right w:val="single" w:sz="4" w:space="0" w:color="16578B" w:themeColor="text2" w:themeShade="BF"/>
            </w:tcBorders>
            <w:shd w:val="clear" w:color="auto" w:fill="FFFFFF" w:themeFill="background1"/>
          </w:tcPr>
          <w:p w:rsidR="00ED4FCC" w:rsidRPr="00A76601" w:rsidRDefault="00ED4FCC" w:rsidP="004A7B53">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Default="00ED4FCC" w:rsidP="004A7B53">
            <w:pPr>
              <w:spacing w:before="60" w:after="60"/>
              <w:rPr>
                <w:rFonts w:ascii="Arial" w:hAnsi="Arial" w:cs="Arial"/>
                <w:b/>
                <w:bCs/>
                <w:szCs w:val="20"/>
              </w:rPr>
            </w:pPr>
            <w:r>
              <w:rPr>
                <w:rFonts w:ascii="Arial" w:hAnsi="Arial" w:cs="Arial"/>
                <w:b/>
                <w:bCs/>
                <w:szCs w:val="20"/>
              </w:rPr>
              <w:t>Objective 29:</w:t>
            </w:r>
          </w:p>
          <w:p w:rsidR="00ED4FCC" w:rsidRPr="005F6B83" w:rsidRDefault="00ED4FCC" w:rsidP="004A7B53">
            <w:pPr>
              <w:spacing w:before="60" w:after="60"/>
              <w:rPr>
                <w:rFonts w:ascii="Arial" w:hAnsi="Arial" w:cs="Arial"/>
                <w:szCs w:val="20"/>
              </w:rPr>
            </w:pPr>
            <w:r w:rsidRPr="005F6B83">
              <w:rPr>
                <w:rFonts w:ascii="Arial" w:hAnsi="Arial" w:cs="Arial"/>
                <w:szCs w:val="20"/>
              </w:rPr>
              <w:t>Environmental, social and economic values in rural areas are protected and enhanced</w:t>
            </w: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Pr="005F6B83"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tcBorders>
            <w:shd w:val="clear" w:color="auto" w:fill="FFFFFF" w:themeFill="background1"/>
          </w:tcPr>
          <w:p w:rsidR="00ED4FCC" w:rsidRPr="00423C6E" w:rsidRDefault="00ED4FCC" w:rsidP="00423C6E">
            <w:pPr>
              <w:pStyle w:val="ListParagraph"/>
              <w:numPr>
                <w:ilvl w:val="0"/>
                <w:numId w:val="30"/>
              </w:numPr>
              <w:spacing w:before="60" w:after="60"/>
              <w:ind w:right="-1"/>
              <w:rPr>
                <w:rFonts w:ascii="Arial" w:hAnsi="Arial" w:cs="Arial"/>
                <w:szCs w:val="20"/>
              </w:rPr>
            </w:pPr>
          </w:p>
        </w:tc>
      </w:tr>
      <w:tr w:rsidR="00ED4FCC" w:rsidRPr="00424EB3" w:rsidTr="00ED4FCC">
        <w:tc>
          <w:tcPr>
            <w:tcW w:w="1861" w:type="dxa"/>
            <w:tcBorders>
              <w:top w:val="nil"/>
              <w:bottom w:val="nil"/>
              <w:right w:val="single" w:sz="4" w:space="0" w:color="16578B" w:themeColor="text2" w:themeShade="BF"/>
            </w:tcBorders>
            <w:shd w:val="clear" w:color="auto" w:fill="FFFFFF" w:themeFill="background1"/>
          </w:tcPr>
          <w:p w:rsidR="00ED4FCC" w:rsidRPr="00A76601" w:rsidRDefault="00ED4FCC" w:rsidP="004A7B53">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Default="00ED4FCC" w:rsidP="004A7B53">
            <w:pPr>
              <w:spacing w:before="60" w:after="60"/>
              <w:rPr>
                <w:rFonts w:ascii="Arial" w:hAnsi="Arial" w:cs="Arial"/>
                <w:b/>
                <w:bCs/>
                <w:szCs w:val="20"/>
              </w:rPr>
            </w:pPr>
            <w:r>
              <w:rPr>
                <w:rFonts w:ascii="Arial" w:hAnsi="Arial" w:cs="Arial"/>
                <w:b/>
                <w:bCs/>
                <w:szCs w:val="20"/>
              </w:rPr>
              <w:t>Objective 30:</w:t>
            </w:r>
          </w:p>
          <w:p w:rsidR="00ED4FCC" w:rsidRDefault="00ED4FCC" w:rsidP="004A7B53">
            <w:pPr>
              <w:spacing w:before="60" w:after="60"/>
              <w:rPr>
                <w:rFonts w:ascii="Arial" w:hAnsi="Arial" w:cs="Arial"/>
                <w:szCs w:val="20"/>
              </w:rPr>
            </w:pPr>
            <w:r w:rsidRPr="005F6B83">
              <w:rPr>
                <w:rFonts w:ascii="Arial" w:hAnsi="Arial" w:cs="Arial"/>
                <w:szCs w:val="20"/>
              </w:rPr>
              <w:t>Urban tree canopy cover is increased</w:t>
            </w:r>
          </w:p>
          <w:p w:rsidR="00402121" w:rsidRDefault="00402121" w:rsidP="004A7B53">
            <w:pPr>
              <w:spacing w:before="60" w:after="60"/>
              <w:rPr>
                <w:rFonts w:ascii="Arial" w:hAnsi="Arial" w:cs="Arial"/>
                <w:szCs w:val="20"/>
              </w:rPr>
            </w:pPr>
          </w:p>
          <w:p w:rsidR="00402121" w:rsidRPr="005F6B83" w:rsidRDefault="00402121" w:rsidP="004A7B53">
            <w:pPr>
              <w:spacing w:before="60" w:after="60"/>
              <w:rPr>
                <w:rFonts w:ascii="Arial" w:hAnsi="Arial" w:cs="Arial"/>
                <w:szCs w:val="20"/>
              </w:rPr>
            </w:pP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Pr="005F6B83"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tcBorders>
            <w:shd w:val="clear" w:color="auto" w:fill="FFFFFF" w:themeFill="background1"/>
          </w:tcPr>
          <w:p w:rsidR="00ED4FCC" w:rsidRPr="00423C6E" w:rsidRDefault="00ED4FCC" w:rsidP="00423C6E">
            <w:pPr>
              <w:pStyle w:val="ListParagraph"/>
              <w:numPr>
                <w:ilvl w:val="0"/>
                <w:numId w:val="30"/>
              </w:numPr>
              <w:spacing w:before="60" w:after="60"/>
              <w:ind w:right="-1"/>
              <w:rPr>
                <w:rFonts w:ascii="Arial" w:hAnsi="Arial" w:cs="Arial"/>
                <w:szCs w:val="20"/>
              </w:rPr>
            </w:pPr>
          </w:p>
        </w:tc>
      </w:tr>
      <w:tr w:rsidR="00ED4FCC" w:rsidRPr="00424EB3" w:rsidTr="00ED4FCC">
        <w:tc>
          <w:tcPr>
            <w:tcW w:w="1861" w:type="dxa"/>
            <w:tcBorders>
              <w:top w:val="nil"/>
              <w:bottom w:val="nil"/>
              <w:right w:val="single" w:sz="4" w:space="0" w:color="16578B" w:themeColor="text2" w:themeShade="BF"/>
            </w:tcBorders>
            <w:shd w:val="clear" w:color="auto" w:fill="FFFFFF" w:themeFill="background1"/>
          </w:tcPr>
          <w:p w:rsidR="00ED4FCC" w:rsidRPr="00A76601" w:rsidRDefault="00ED4FCC" w:rsidP="004A7B53">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Default="00ED4FCC" w:rsidP="004A7B53">
            <w:pPr>
              <w:spacing w:before="60" w:after="60"/>
              <w:rPr>
                <w:rFonts w:ascii="Arial" w:hAnsi="Arial" w:cs="Arial"/>
                <w:b/>
                <w:bCs/>
                <w:szCs w:val="20"/>
              </w:rPr>
            </w:pPr>
            <w:r>
              <w:rPr>
                <w:rFonts w:ascii="Arial" w:hAnsi="Arial" w:cs="Arial"/>
                <w:b/>
                <w:bCs/>
                <w:szCs w:val="20"/>
              </w:rPr>
              <w:t>Objective 31:</w:t>
            </w:r>
          </w:p>
          <w:p w:rsidR="00ED4FCC" w:rsidRPr="005F6B83" w:rsidRDefault="00ED4FCC" w:rsidP="004A7B53">
            <w:pPr>
              <w:spacing w:before="60" w:after="60"/>
              <w:rPr>
                <w:rFonts w:ascii="Arial" w:hAnsi="Arial" w:cs="Arial"/>
                <w:szCs w:val="20"/>
              </w:rPr>
            </w:pPr>
            <w:r w:rsidRPr="005F6B83">
              <w:rPr>
                <w:rFonts w:ascii="Arial" w:hAnsi="Arial" w:cs="Arial"/>
                <w:szCs w:val="20"/>
              </w:rPr>
              <w:t>Public open space is accessible, protected and enhanced</w:t>
            </w: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Pr="005F6B83"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tcBorders>
            <w:shd w:val="clear" w:color="auto" w:fill="FFFFFF" w:themeFill="background1"/>
          </w:tcPr>
          <w:p w:rsidR="00ED4FCC" w:rsidRPr="00423C6E" w:rsidRDefault="00ED4FCC" w:rsidP="00423C6E">
            <w:pPr>
              <w:pStyle w:val="ListParagraph"/>
              <w:numPr>
                <w:ilvl w:val="0"/>
                <w:numId w:val="30"/>
              </w:numPr>
              <w:spacing w:before="60" w:after="60"/>
              <w:ind w:right="-1"/>
              <w:rPr>
                <w:rFonts w:ascii="Arial" w:hAnsi="Arial" w:cs="Arial"/>
                <w:szCs w:val="20"/>
              </w:rPr>
            </w:pPr>
          </w:p>
        </w:tc>
      </w:tr>
      <w:tr w:rsidR="00ED4FCC" w:rsidRPr="00424EB3" w:rsidTr="00ED4FCC">
        <w:tc>
          <w:tcPr>
            <w:tcW w:w="1861" w:type="dxa"/>
            <w:tcBorders>
              <w:top w:val="nil"/>
              <w:bottom w:val="single" w:sz="4" w:space="0" w:color="16578B" w:themeColor="text2" w:themeShade="BF"/>
              <w:right w:val="single" w:sz="4" w:space="0" w:color="16578B" w:themeColor="text2" w:themeShade="BF"/>
            </w:tcBorders>
            <w:shd w:val="clear" w:color="auto" w:fill="FFFFFF" w:themeFill="background1"/>
          </w:tcPr>
          <w:p w:rsidR="00ED4FCC" w:rsidRPr="00A76601" w:rsidRDefault="00ED4FCC" w:rsidP="004A7B53">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single" w:sz="4" w:space="0" w:color="16578B" w:themeColor="text2" w:themeShade="BF"/>
              <w:right w:val="single" w:sz="4" w:space="0" w:color="16578B" w:themeColor="text2" w:themeShade="BF"/>
            </w:tcBorders>
            <w:shd w:val="clear" w:color="auto" w:fill="FFFFFF" w:themeFill="background1"/>
          </w:tcPr>
          <w:p w:rsidR="00ED4FCC" w:rsidRDefault="00ED4FCC" w:rsidP="004A7B53">
            <w:pPr>
              <w:spacing w:before="60" w:after="60"/>
              <w:rPr>
                <w:rFonts w:ascii="Arial" w:hAnsi="Arial" w:cs="Arial"/>
                <w:b/>
                <w:bCs/>
                <w:szCs w:val="20"/>
              </w:rPr>
            </w:pPr>
            <w:r>
              <w:rPr>
                <w:rFonts w:ascii="Arial" w:hAnsi="Arial" w:cs="Arial"/>
                <w:b/>
                <w:bCs/>
                <w:szCs w:val="20"/>
              </w:rPr>
              <w:t>Objective 32:</w:t>
            </w:r>
          </w:p>
          <w:p w:rsidR="00ED4FCC" w:rsidRPr="005F6B83" w:rsidRDefault="00ED4FCC" w:rsidP="004A7B53">
            <w:pPr>
              <w:spacing w:before="60" w:after="60"/>
              <w:rPr>
                <w:rFonts w:ascii="Arial" w:hAnsi="Arial" w:cs="Arial"/>
                <w:b/>
                <w:bCs/>
                <w:szCs w:val="20"/>
              </w:rPr>
            </w:pPr>
            <w:r w:rsidRPr="005F6B83">
              <w:rPr>
                <w:rFonts w:ascii="Arial" w:hAnsi="Arial" w:cs="Arial"/>
                <w:szCs w:val="20"/>
              </w:rPr>
              <w:t>The Green Grid links parks, open spaces, bushland and walking and cycling paths</w:t>
            </w:r>
          </w:p>
        </w:tc>
        <w:tc>
          <w:tcPr>
            <w:tcW w:w="2180" w:type="dxa"/>
            <w:tcBorders>
              <w:top w:val="nil"/>
              <w:left w:val="single" w:sz="4" w:space="0" w:color="16578B" w:themeColor="text2" w:themeShade="BF"/>
              <w:bottom w:val="single" w:sz="4" w:space="0" w:color="16578B" w:themeColor="text2" w:themeShade="BF"/>
              <w:right w:val="single" w:sz="4" w:space="0" w:color="16578B" w:themeColor="text2" w:themeShade="BF"/>
            </w:tcBorders>
            <w:shd w:val="clear" w:color="auto" w:fill="FFFFFF" w:themeFill="background1"/>
          </w:tcPr>
          <w:p w:rsidR="00ED4FCC" w:rsidRPr="005F6B83"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bottom w:val="single" w:sz="4" w:space="0" w:color="16578B" w:themeColor="text2" w:themeShade="BF"/>
            </w:tcBorders>
            <w:shd w:val="clear" w:color="auto" w:fill="FFFFFF" w:themeFill="background1"/>
          </w:tcPr>
          <w:p w:rsidR="00ED4FCC" w:rsidRPr="00423C6E" w:rsidRDefault="00ED4FCC" w:rsidP="00423C6E">
            <w:pPr>
              <w:pStyle w:val="ListParagraph"/>
              <w:numPr>
                <w:ilvl w:val="0"/>
                <w:numId w:val="30"/>
              </w:numPr>
              <w:tabs>
                <w:tab w:val="left" w:pos="1246"/>
              </w:tabs>
              <w:spacing w:before="60" w:after="60"/>
              <w:ind w:right="-1"/>
              <w:rPr>
                <w:rFonts w:ascii="Arial" w:hAnsi="Arial" w:cs="Arial"/>
                <w:bCs/>
                <w:szCs w:val="20"/>
              </w:rPr>
            </w:pPr>
          </w:p>
        </w:tc>
      </w:tr>
      <w:tr w:rsidR="00ED4FCC" w:rsidRPr="00424EB3" w:rsidTr="00ED4FCC">
        <w:tc>
          <w:tcPr>
            <w:tcW w:w="1861" w:type="dxa"/>
            <w:tcBorders>
              <w:top w:val="single" w:sz="4" w:space="0" w:color="16578B" w:themeColor="text2" w:themeShade="BF"/>
              <w:bottom w:val="nil"/>
              <w:right w:val="single" w:sz="4" w:space="0" w:color="16578B" w:themeColor="text2" w:themeShade="BF"/>
            </w:tcBorders>
            <w:shd w:val="clear" w:color="auto" w:fill="FFFFFF" w:themeFill="background1"/>
          </w:tcPr>
          <w:p w:rsidR="00ED4FCC" w:rsidRPr="00C7618C" w:rsidRDefault="00ED4FCC" w:rsidP="004A7B53">
            <w:pPr>
              <w:spacing w:before="60" w:after="60"/>
              <w:ind w:left="33"/>
              <w:rPr>
                <w:rFonts w:ascii="Arial" w:hAnsi="Arial" w:cs="Arial"/>
                <w:szCs w:val="20"/>
              </w:rPr>
            </w:pPr>
            <w:r w:rsidRPr="00297C44">
              <w:rPr>
                <w:rFonts w:ascii="Arial" w:hAnsi="Arial" w:cs="Arial"/>
                <w:szCs w:val="20"/>
              </w:rPr>
              <w:t>An efficient city</w:t>
            </w:r>
          </w:p>
        </w:tc>
        <w:tc>
          <w:tcPr>
            <w:tcW w:w="2624" w:type="dxa"/>
            <w:tcBorders>
              <w:top w:val="single" w:sz="4" w:space="0" w:color="16578B" w:themeColor="text2" w:themeShade="BF"/>
              <w:left w:val="single" w:sz="4" w:space="0" w:color="16578B" w:themeColor="text2" w:themeShade="BF"/>
              <w:bottom w:val="nil"/>
              <w:right w:val="single" w:sz="4" w:space="0" w:color="16578B" w:themeColor="text2" w:themeShade="BF"/>
            </w:tcBorders>
            <w:shd w:val="clear" w:color="auto" w:fill="FFFFFF" w:themeFill="background1"/>
          </w:tcPr>
          <w:p w:rsidR="00ED4FCC" w:rsidRDefault="00ED4FCC" w:rsidP="004A7B53">
            <w:pPr>
              <w:spacing w:before="60" w:after="60"/>
              <w:rPr>
                <w:rFonts w:ascii="Arial" w:hAnsi="Arial" w:cs="Arial"/>
                <w:b/>
                <w:bCs/>
                <w:szCs w:val="20"/>
              </w:rPr>
            </w:pPr>
            <w:r w:rsidRPr="00C7618C">
              <w:rPr>
                <w:rFonts w:ascii="Arial" w:hAnsi="Arial" w:cs="Arial"/>
                <w:b/>
                <w:bCs/>
                <w:szCs w:val="20"/>
              </w:rPr>
              <w:t>Objective 33:</w:t>
            </w:r>
          </w:p>
          <w:p w:rsidR="00ED4FCC" w:rsidRPr="00C7618C" w:rsidRDefault="00ED4FCC" w:rsidP="004A7B53">
            <w:pPr>
              <w:spacing w:before="60" w:after="60"/>
              <w:rPr>
                <w:rFonts w:ascii="Arial" w:hAnsi="Arial" w:cs="Arial"/>
                <w:szCs w:val="20"/>
              </w:rPr>
            </w:pPr>
            <w:r w:rsidRPr="00C7618C">
              <w:rPr>
                <w:rFonts w:ascii="Arial" w:hAnsi="Arial" w:cs="Arial"/>
                <w:szCs w:val="20"/>
              </w:rPr>
              <w:t>A low-carbon city</w:t>
            </w:r>
            <w:r>
              <w:rPr>
                <w:rFonts w:ascii="Arial" w:hAnsi="Arial" w:cs="Arial"/>
                <w:szCs w:val="20"/>
              </w:rPr>
              <w:t xml:space="preserve"> </w:t>
            </w:r>
            <w:r w:rsidRPr="00C7618C">
              <w:rPr>
                <w:rFonts w:ascii="Arial" w:hAnsi="Arial" w:cs="Arial"/>
                <w:szCs w:val="20"/>
              </w:rPr>
              <w:t>contributes to net-zero emissions by 2050 and mitigates climate change</w:t>
            </w:r>
          </w:p>
        </w:tc>
        <w:tc>
          <w:tcPr>
            <w:tcW w:w="2180" w:type="dxa"/>
            <w:tcBorders>
              <w:top w:val="single" w:sz="4" w:space="0" w:color="16578B" w:themeColor="text2" w:themeShade="BF"/>
              <w:left w:val="single" w:sz="4" w:space="0" w:color="16578B" w:themeColor="text2" w:themeShade="BF"/>
              <w:bottom w:val="nil"/>
              <w:right w:val="single" w:sz="4" w:space="0" w:color="16578B" w:themeColor="text2" w:themeShade="BF"/>
            </w:tcBorders>
            <w:shd w:val="clear" w:color="auto" w:fill="FFFFFF" w:themeFill="background1"/>
          </w:tcPr>
          <w:p w:rsidR="00ED4FCC" w:rsidRPr="00A75A26"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val="restart"/>
            <w:tcBorders>
              <w:top w:val="single" w:sz="4" w:space="0" w:color="16578B" w:themeColor="text2" w:themeShade="BF"/>
              <w:left w:val="single" w:sz="4" w:space="0" w:color="16578B" w:themeColor="text2" w:themeShade="BF"/>
            </w:tcBorders>
            <w:shd w:val="clear" w:color="auto" w:fill="FFFFFF" w:themeFill="background1"/>
          </w:tcPr>
          <w:p w:rsidR="00ED4FCC" w:rsidRPr="00ED4FCC" w:rsidRDefault="00402121" w:rsidP="00ED4FCC">
            <w:pPr>
              <w:tabs>
                <w:tab w:val="left" w:pos="1246"/>
              </w:tabs>
              <w:spacing w:before="60" w:after="60"/>
              <w:ind w:right="-1"/>
              <w:rPr>
                <w:rFonts w:ascii="Arial" w:hAnsi="Arial" w:cs="Arial"/>
                <w:szCs w:val="20"/>
              </w:rPr>
            </w:pPr>
            <w:r w:rsidRPr="00402121">
              <w:rPr>
                <w:rFonts w:ascii="Arial" w:hAnsi="Arial" w:cs="Arial"/>
                <w:szCs w:val="20"/>
              </w:rPr>
              <w:t>Not applicable</w:t>
            </w:r>
          </w:p>
        </w:tc>
      </w:tr>
      <w:tr w:rsidR="00ED4FCC" w:rsidRPr="00424EB3" w:rsidTr="00ED4FCC">
        <w:tc>
          <w:tcPr>
            <w:tcW w:w="1861" w:type="dxa"/>
            <w:tcBorders>
              <w:bottom w:val="nil"/>
              <w:right w:val="single" w:sz="4" w:space="0" w:color="16578B" w:themeColor="text2" w:themeShade="BF"/>
            </w:tcBorders>
            <w:shd w:val="clear" w:color="auto" w:fill="FFFFFF" w:themeFill="background1"/>
          </w:tcPr>
          <w:p w:rsidR="00ED4FCC" w:rsidRPr="00A76601" w:rsidRDefault="00ED4FCC" w:rsidP="004A7B53">
            <w:pPr>
              <w:pStyle w:val="BodyText"/>
              <w:spacing w:before="60" w:after="60" w:line="240" w:lineRule="auto"/>
              <w:ind w:left="33" w:right="-1"/>
              <w:rPr>
                <w:b/>
                <w:lang w:val="en-US"/>
              </w:rPr>
            </w:pPr>
          </w:p>
        </w:tc>
        <w:tc>
          <w:tcPr>
            <w:tcW w:w="2624" w:type="dxa"/>
            <w:tcBorders>
              <w:left w:val="single" w:sz="4" w:space="0" w:color="16578B" w:themeColor="text2" w:themeShade="BF"/>
              <w:bottom w:val="nil"/>
              <w:right w:val="single" w:sz="4" w:space="0" w:color="16578B" w:themeColor="text2" w:themeShade="BF"/>
            </w:tcBorders>
            <w:shd w:val="clear" w:color="auto" w:fill="FFFFFF" w:themeFill="background1"/>
          </w:tcPr>
          <w:p w:rsidR="00ED4FCC" w:rsidRDefault="00ED4FCC" w:rsidP="004A7B53">
            <w:pPr>
              <w:spacing w:before="60" w:after="60"/>
              <w:rPr>
                <w:rFonts w:ascii="Arial" w:hAnsi="Arial" w:cs="Arial"/>
                <w:b/>
                <w:bCs/>
                <w:szCs w:val="20"/>
              </w:rPr>
            </w:pPr>
            <w:r>
              <w:rPr>
                <w:rFonts w:ascii="Arial" w:hAnsi="Arial" w:cs="Arial"/>
                <w:bCs/>
                <w:szCs w:val="20"/>
              </w:rPr>
              <w:t>Objective 34:</w:t>
            </w:r>
          </w:p>
          <w:p w:rsidR="00ED4FCC" w:rsidRPr="00C7618C" w:rsidRDefault="00ED4FCC" w:rsidP="004A7B53">
            <w:pPr>
              <w:spacing w:before="60" w:after="60"/>
              <w:rPr>
                <w:rFonts w:ascii="Arial" w:hAnsi="Arial" w:cs="Arial"/>
                <w:szCs w:val="20"/>
              </w:rPr>
            </w:pPr>
            <w:r w:rsidRPr="00C7618C">
              <w:rPr>
                <w:rFonts w:ascii="Arial" w:hAnsi="Arial" w:cs="Arial"/>
                <w:szCs w:val="20"/>
              </w:rPr>
              <w:t>Energy and water flows are captured, used and re-used</w:t>
            </w:r>
          </w:p>
        </w:tc>
        <w:tc>
          <w:tcPr>
            <w:tcW w:w="2180" w:type="dxa"/>
            <w:tcBorders>
              <w:left w:val="single" w:sz="4" w:space="0" w:color="16578B" w:themeColor="text2" w:themeShade="BF"/>
              <w:bottom w:val="nil"/>
              <w:right w:val="single" w:sz="4" w:space="0" w:color="16578B" w:themeColor="text2" w:themeShade="BF"/>
            </w:tcBorders>
            <w:shd w:val="clear" w:color="auto" w:fill="FFFFFF" w:themeFill="background1"/>
          </w:tcPr>
          <w:p w:rsidR="00ED4FCC" w:rsidRPr="00A75A26"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tcBorders>
            <w:shd w:val="clear" w:color="auto" w:fill="FFFFFF" w:themeFill="background1"/>
          </w:tcPr>
          <w:p w:rsidR="00ED4FCC" w:rsidRPr="00423C6E" w:rsidRDefault="00ED4FCC" w:rsidP="00423C6E">
            <w:pPr>
              <w:pStyle w:val="ListParagraph"/>
              <w:numPr>
                <w:ilvl w:val="0"/>
                <w:numId w:val="30"/>
              </w:numPr>
              <w:tabs>
                <w:tab w:val="left" w:pos="1246"/>
              </w:tabs>
              <w:spacing w:before="60" w:after="60"/>
              <w:ind w:right="-1"/>
              <w:rPr>
                <w:rFonts w:ascii="Arial" w:hAnsi="Arial" w:cs="Arial"/>
                <w:szCs w:val="20"/>
              </w:rPr>
            </w:pPr>
          </w:p>
        </w:tc>
      </w:tr>
      <w:tr w:rsidR="00ED4FCC" w:rsidRPr="00424EB3" w:rsidTr="00ED4FCC">
        <w:tc>
          <w:tcPr>
            <w:tcW w:w="1861" w:type="dxa"/>
            <w:tcBorders>
              <w:top w:val="nil"/>
              <w:bottom w:val="single" w:sz="4" w:space="0" w:color="16578B" w:themeColor="text2" w:themeShade="BF"/>
              <w:right w:val="single" w:sz="4" w:space="0" w:color="16578B" w:themeColor="text2" w:themeShade="BF"/>
            </w:tcBorders>
            <w:shd w:val="clear" w:color="auto" w:fill="FFFFFF" w:themeFill="background1"/>
          </w:tcPr>
          <w:p w:rsidR="00ED4FCC" w:rsidRPr="00A76601" w:rsidRDefault="00ED4FCC" w:rsidP="004A7B53">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single" w:sz="4" w:space="0" w:color="16578B" w:themeColor="text2" w:themeShade="BF"/>
              <w:right w:val="single" w:sz="4" w:space="0" w:color="16578B" w:themeColor="text2" w:themeShade="BF"/>
            </w:tcBorders>
            <w:shd w:val="clear" w:color="auto" w:fill="FFFFFF" w:themeFill="background1"/>
          </w:tcPr>
          <w:p w:rsidR="00ED4FCC" w:rsidRDefault="00ED4FCC" w:rsidP="004A7B53">
            <w:pPr>
              <w:tabs>
                <w:tab w:val="left" w:pos="1411"/>
              </w:tabs>
              <w:spacing w:before="60" w:after="60"/>
              <w:rPr>
                <w:rFonts w:ascii="Arial" w:hAnsi="Arial" w:cs="Arial"/>
                <w:b/>
                <w:bCs/>
                <w:szCs w:val="20"/>
              </w:rPr>
            </w:pPr>
            <w:r>
              <w:rPr>
                <w:rFonts w:ascii="Arial" w:hAnsi="Arial" w:cs="Arial"/>
                <w:b/>
                <w:bCs/>
                <w:szCs w:val="20"/>
              </w:rPr>
              <w:t>Objective 35:</w:t>
            </w:r>
          </w:p>
          <w:p w:rsidR="00ED4FCC" w:rsidRPr="00C7618C" w:rsidRDefault="00ED4FCC" w:rsidP="004A7B53">
            <w:pPr>
              <w:tabs>
                <w:tab w:val="left" w:pos="1411"/>
              </w:tabs>
              <w:spacing w:before="60" w:after="60"/>
              <w:rPr>
                <w:rFonts w:ascii="Arial" w:hAnsi="Arial" w:cs="Arial"/>
                <w:b/>
                <w:bCs/>
                <w:szCs w:val="20"/>
              </w:rPr>
            </w:pPr>
            <w:r w:rsidRPr="00C7618C">
              <w:rPr>
                <w:rFonts w:ascii="Arial" w:hAnsi="Arial" w:cs="Arial"/>
                <w:szCs w:val="20"/>
              </w:rPr>
              <w:t>More waste is</w:t>
            </w:r>
            <w:r>
              <w:rPr>
                <w:rFonts w:ascii="Arial" w:hAnsi="Arial" w:cs="Arial"/>
                <w:szCs w:val="20"/>
              </w:rPr>
              <w:t xml:space="preserve"> </w:t>
            </w:r>
            <w:r w:rsidRPr="00C7618C">
              <w:rPr>
                <w:rFonts w:ascii="Arial" w:hAnsi="Arial" w:cs="Arial"/>
                <w:szCs w:val="20"/>
              </w:rPr>
              <w:t>re-used and recycled to support</w:t>
            </w:r>
            <w:r>
              <w:rPr>
                <w:rFonts w:ascii="Arial" w:hAnsi="Arial" w:cs="Arial"/>
                <w:szCs w:val="20"/>
              </w:rPr>
              <w:t xml:space="preserve"> </w:t>
            </w:r>
            <w:r w:rsidRPr="00C7618C">
              <w:rPr>
                <w:rFonts w:ascii="Arial" w:hAnsi="Arial" w:cs="Arial"/>
                <w:szCs w:val="20"/>
              </w:rPr>
              <w:t>the development of a circular</w:t>
            </w:r>
            <w:r>
              <w:rPr>
                <w:rFonts w:ascii="Arial" w:hAnsi="Arial" w:cs="Arial"/>
                <w:szCs w:val="20"/>
              </w:rPr>
              <w:t xml:space="preserve"> </w:t>
            </w:r>
            <w:r w:rsidRPr="00C7618C">
              <w:rPr>
                <w:rFonts w:ascii="Arial" w:hAnsi="Arial" w:cs="Arial"/>
                <w:szCs w:val="20"/>
              </w:rPr>
              <w:t>economy</w:t>
            </w:r>
          </w:p>
        </w:tc>
        <w:tc>
          <w:tcPr>
            <w:tcW w:w="2180" w:type="dxa"/>
            <w:tcBorders>
              <w:top w:val="nil"/>
              <w:left w:val="single" w:sz="4" w:space="0" w:color="16578B" w:themeColor="text2" w:themeShade="BF"/>
              <w:bottom w:val="single" w:sz="4" w:space="0" w:color="16578B" w:themeColor="text2" w:themeShade="BF"/>
              <w:right w:val="single" w:sz="4" w:space="0" w:color="16578B" w:themeColor="text2" w:themeShade="BF"/>
            </w:tcBorders>
            <w:shd w:val="clear" w:color="auto" w:fill="FFFFFF" w:themeFill="background1"/>
          </w:tcPr>
          <w:p w:rsidR="00ED4FCC" w:rsidRPr="00A75A26" w:rsidRDefault="00402121" w:rsidP="004A7B53">
            <w:pPr>
              <w:spacing w:before="60" w:after="60"/>
              <w:rPr>
                <w:rFonts w:ascii="Arial" w:hAnsi="Arial" w:cs="Arial"/>
                <w:bCs/>
                <w:szCs w:val="20"/>
              </w:rPr>
            </w:pPr>
            <w:r w:rsidRPr="00402121">
              <w:rPr>
                <w:rFonts w:ascii="Arial" w:hAnsi="Arial" w:cs="Arial"/>
                <w:bCs/>
                <w:szCs w:val="20"/>
              </w:rPr>
              <w:t>Not applicable</w:t>
            </w:r>
          </w:p>
        </w:tc>
        <w:tc>
          <w:tcPr>
            <w:tcW w:w="2973" w:type="dxa"/>
            <w:vMerge/>
            <w:tcBorders>
              <w:left w:val="single" w:sz="4" w:space="0" w:color="16578B" w:themeColor="text2" w:themeShade="BF"/>
              <w:bottom w:val="single" w:sz="4" w:space="0" w:color="16578B" w:themeColor="text2" w:themeShade="BF"/>
            </w:tcBorders>
            <w:shd w:val="clear" w:color="auto" w:fill="FFFFFF" w:themeFill="background1"/>
          </w:tcPr>
          <w:p w:rsidR="00ED4FCC" w:rsidRPr="00423C6E" w:rsidRDefault="00ED4FCC" w:rsidP="00423C6E">
            <w:pPr>
              <w:pStyle w:val="ListParagraph"/>
              <w:numPr>
                <w:ilvl w:val="0"/>
                <w:numId w:val="30"/>
              </w:numPr>
              <w:tabs>
                <w:tab w:val="left" w:pos="1246"/>
              </w:tabs>
              <w:spacing w:before="60" w:after="60"/>
              <w:ind w:right="-1"/>
              <w:rPr>
                <w:rFonts w:ascii="Arial" w:hAnsi="Arial" w:cs="Arial"/>
                <w:bCs/>
                <w:szCs w:val="20"/>
              </w:rPr>
            </w:pPr>
          </w:p>
        </w:tc>
      </w:tr>
      <w:tr w:rsidR="00ED4FCC" w:rsidRPr="00424EB3" w:rsidTr="00ED4FCC">
        <w:tc>
          <w:tcPr>
            <w:tcW w:w="1861" w:type="dxa"/>
            <w:tcBorders>
              <w:top w:val="single" w:sz="4" w:space="0" w:color="16578B" w:themeColor="text2" w:themeShade="BF"/>
              <w:bottom w:val="nil"/>
              <w:right w:val="single" w:sz="4" w:space="0" w:color="16578B" w:themeColor="text2" w:themeShade="BF"/>
            </w:tcBorders>
            <w:shd w:val="clear" w:color="auto" w:fill="FFFFFF" w:themeFill="background1"/>
          </w:tcPr>
          <w:p w:rsidR="00ED4FCC" w:rsidRPr="00C7618C" w:rsidRDefault="00ED4FCC" w:rsidP="004A7B53">
            <w:pPr>
              <w:spacing w:before="60" w:after="60"/>
              <w:ind w:left="33"/>
              <w:rPr>
                <w:rFonts w:ascii="Arial" w:hAnsi="Arial" w:cs="Arial"/>
                <w:szCs w:val="20"/>
              </w:rPr>
            </w:pPr>
            <w:r w:rsidRPr="00C7618C">
              <w:rPr>
                <w:rFonts w:ascii="Arial" w:hAnsi="Arial" w:cs="Arial"/>
                <w:szCs w:val="20"/>
              </w:rPr>
              <w:t>A resilient city</w:t>
            </w:r>
          </w:p>
        </w:tc>
        <w:tc>
          <w:tcPr>
            <w:tcW w:w="2624" w:type="dxa"/>
            <w:tcBorders>
              <w:top w:val="single" w:sz="4" w:space="0" w:color="16578B" w:themeColor="text2" w:themeShade="BF"/>
              <w:left w:val="single" w:sz="4" w:space="0" w:color="16578B" w:themeColor="text2" w:themeShade="BF"/>
              <w:bottom w:val="nil"/>
              <w:right w:val="single" w:sz="4" w:space="0" w:color="16578B" w:themeColor="text2" w:themeShade="BF"/>
            </w:tcBorders>
            <w:shd w:val="clear" w:color="auto" w:fill="FFFFFF" w:themeFill="background1"/>
          </w:tcPr>
          <w:p w:rsidR="00ED4FCC" w:rsidRDefault="00ED4FCC" w:rsidP="004A7B53">
            <w:pPr>
              <w:spacing w:before="60" w:after="60"/>
              <w:rPr>
                <w:rFonts w:ascii="Arial" w:hAnsi="Arial" w:cs="Arial"/>
                <w:b/>
                <w:bCs/>
                <w:szCs w:val="20"/>
              </w:rPr>
            </w:pPr>
            <w:r>
              <w:rPr>
                <w:rFonts w:ascii="Arial" w:hAnsi="Arial" w:cs="Arial"/>
                <w:b/>
                <w:bCs/>
                <w:szCs w:val="20"/>
              </w:rPr>
              <w:t>Objective 36:</w:t>
            </w:r>
          </w:p>
          <w:p w:rsidR="00ED4FCC" w:rsidRPr="00C7618C" w:rsidRDefault="00ED4FCC" w:rsidP="004A7B53">
            <w:pPr>
              <w:spacing w:before="60" w:after="60"/>
              <w:rPr>
                <w:rFonts w:ascii="Arial" w:hAnsi="Arial" w:cs="Arial"/>
                <w:szCs w:val="20"/>
              </w:rPr>
            </w:pPr>
            <w:r w:rsidRPr="00C7618C">
              <w:rPr>
                <w:rFonts w:ascii="Arial" w:hAnsi="Arial" w:cs="Arial"/>
                <w:szCs w:val="20"/>
              </w:rPr>
              <w:t>People and places adapt</w:t>
            </w:r>
            <w:r>
              <w:rPr>
                <w:rFonts w:ascii="Arial" w:hAnsi="Arial" w:cs="Arial"/>
                <w:szCs w:val="20"/>
              </w:rPr>
              <w:t xml:space="preserve"> </w:t>
            </w:r>
            <w:r w:rsidRPr="00C7618C">
              <w:rPr>
                <w:rFonts w:ascii="Arial" w:hAnsi="Arial" w:cs="Arial"/>
                <w:szCs w:val="20"/>
              </w:rPr>
              <w:t>to climate change and future shocks and stresses</w:t>
            </w:r>
          </w:p>
        </w:tc>
        <w:tc>
          <w:tcPr>
            <w:tcW w:w="2180" w:type="dxa"/>
            <w:tcBorders>
              <w:top w:val="single" w:sz="4" w:space="0" w:color="16578B" w:themeColor="text2" w:themeShade="BF"/>
              <w:left w:val="single" w:sz="4" w:space="0" w:color="16578B" w:themeColor="text2" w:themeShade="BF"/>
              <w:bottom w:val="nil"/>
              <w:right w:val="single" w:sz="4" w:space="0" w:color="16578B" w:themeColor="text2" w:themeShade="BF"/>
            </w:tcBorders>
            <w:shd w:val="clear" w:color="auto" w:fill="FFFFFF" w:themeFill="background1"/>
          </w:tcPr>
          <w:p w:rsidR="00ED4FCC" w:rsidRPr="00A75A26"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val="restart"/>
            <w:tcBorders>
              <w:top w:val="single" w:sz="4" w:space="0" w:color="16578B" w:themeColor="text2" w:themeShade="BF"/>
              <w:left w:val="single" w:sz="4" w:space="0" w:color="16578B" w:themeColor="text2" w:themeShade="BF"/>
            </w:tcBorders>
            <w:shd w:val="clear" w:color="auto" w:fill="FFFFFF" w:themeFill="background1"/>
          </w:tcPr>
          <w:p w:rsidR="00ED4FCC" w:rsidRPr="00ED4FCC" w:rsidRDefault="00402121" w:rsidP="00ED4FCC">
            <w:pPr>
              <w:tabs>
                <w:tab w:val="left" w:pos="1246"/>
              </w:tabs>
              <w:spacing w:before="60" w:after="60"/>
              <w:ind w:right="-1"/>
              <w:rPr>
                <w:rFonts w:ascii="Arial" w:hAnsi="Arial" w:cs="Arial"/>
                <w:szCs w:val="20"/>
              </w:rPr>
            </w:pPr>
            <w:r w:rsidRPr="00402121">
              <w:rPr>
                <w:rFonts w:ascii="Arial" w:hAnsi="Arial" w:cs="Arial"/>
                <w:szCs w:val="20"/>
              </w:rPr>
              <w:t>Not applicable</w:t>
            </w:r>
          </w:p>
        </w:tc>
      </w:tr>
      <w:tr w:rsidR="00ED4FCC" w:rsidRPr="00424EB3" w:rsidTr="00ED4FCC">
        <w:tc>
          <w:tcPr>
            <w:tcW w:w="1861" w:type="dxa"/>
            <w:tcBorders>
              <w:top w:val="nil"/>
              <w:bottom w:val="nil"/>
              <w:right w:val="single" w:sz="4" w:space="0" w:color="16578B" w:themeColor="text2" w:themeShade="BF"/>
            </w:tcBorders>
            <w:shd w:val="clear" w:color="auto" w:fill="FFFFFF" w:themeFill="background1"/>
          </w:tcPr>
          <w:p w:rsidR="00ED4FCC" w:rsidRPr="00A76601" w:rsidRDefault="00ED4FCC" w:rsidP="004A7B53">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Default="00ED4FCC" w:rsidP="004A7B53">
            <w:pPr>
              <w:spacing w:before="60" w:after="60"/>
              <w:rPr>
                <w:rFonts w:ascii="Arial" w:hAnsi="Arial" w:cs="Arial"/>
                <w:b/>
                <w:bCs/>
                <w:szCs w:val="20"/>
              </w:rPr>
            </w:pPr>
            <w:r>
              <w:rPr>
                <w:rFonts w:ascii="Arial" w:hAnsi="Arial" w:cs="Arial"/>
                <w:b/>
                <w:bCs/>
                <w:szCs w:val="20"/>
              </w:rPr>
              <w:t>Objective 37:</w:t>
            </w:r>
          </w:p>
          <w:p w:rsidR="00ED4FCC" w:rsidRPr="00C7618C" w:rsidRDefault="00ED4FCC" w:rsidP="004A7B53">
            <w:pPr>
              <w:spacing w:before="60" w:after="60"/>
              <w:rPr>
                <w:rFonts w:ascii="Arial" w:hAnsi="Arial" w:cs="Arial"/>
                <w:szCs w:val="20"/>
              </w:rPr>
            </w:pPr>
            <w:r w:rsidRPr="00C7618C">
              <w:rPr>
                <w:rFonts w:ascii="Arial" w:hAnsi="Arial" w:cs="Arial"/>
                <w:szCs w:val="20"/>
              </w:rPr>
              <w:t>Exposure to natural and</w:t>
            </w:r>
            <w:r>
              <w:rPr>
                <w:rFonts w:ascii="Arial" w:hAnsi="Arial" w:cs="Arial"/>
                <w:szCs w:val="20"/>
              </w:rPr>
              <w:t xml:space="preserve"> </w:t>
            </w:r>
            <w:r w:rsidRPr="00C7618C">
              <w:rPr>
                <w:rFonts w:ascii="Arial" w:hAnsi="Arial" w:cs="Arial"/>
                <w:szCs w:val="20"/>
              </w:rPr>
              <w:t>urban hazards is reduced</w:t>
            </w: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ED4FCC" w:rsidRPr="00A75A26"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vMerge/>
            <w:tcBorders>
              <w:left w:val="single" w:sz="4" w:space="0" w:color="16578B" w:themeColor="text2" w:themeShade="BF"/>
              <w:bottom w:val="nil"/>
            </w:tcBorders>
            <w:shd w:val="clear" w:color="auto" w:fill="FFFFFF" w:themeFill="background1"/>
          </w:tcPr>
          <w:p w:rsidR="00ED4FCC" w:rsidRPr="00ED4FCC" w:rsidRDefault="00ED4FCC" w:rsidP="00ED4FCC">
            <w:pPr>
              <w:tabs>
                <w:tab w:val="left" w:pos="1246"/>
              </w:tabs>
              <w:spacing w:before="60" w:after="60"/>
              <w:ind w:right="-1"/>
              <w:rPr>
                <w:rFonts w:ascii="Arial" w:hAnsi="Arial" w:cs="Arial"/>
                <w:szCs w:val="20"/>
              </w:rPr>
            </w:pPr>
          </w:p>
        </w:tc>
      </w:tr>
      <w:tr w:rsidR="00ED4FCC" w:rsidRPr="00424EB3" w:rsidTr="00ED4FCC">
        <w:tc>
          <w:tcPr>
            <w:tcW w:w="1861" w:type="dxa"/>
            <w:tcBorders>
              <w:top w:val="nil"/>
              <w:bottom w:val="single" w:sz="4" w:space="0" w:color="16578B" w:themeColor="text2" w:themeShade="BF"/>
              <w:right w:val="single" w:sz="4" w:space="0" w:color="16578B" w:themeColor="text2" w:themeShade="BF"/>
            </w:tcBorders>
            <w:shd w:val="clear" w:color="auto" w:fill="FFFFFF" w:themeFill="background1"/>
          </w:tcPr>
          <w:p w:rsidR="00A00949" w:rsidRPr="00A76601" w:rsidRDefault="00A00949" w:rsidP="004A7B53">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single" w:sz="4" w:space="0" w:color="16578B" w:themeColor="text2" w:themeShade="BF"/>
              <w:right w:val="single" w:sz="4" w:space="0" w:color="16578B" w:themeColor="text2" w:themeShade="BF"/>
            </w:tcBorders>
            <w:shd w:val="clear" w:color="auto" w:fill="FFFFFF" w:themeFill="background1"/>
          </w:tcPr>
          <w:p w:rsidR="00A00949" w:rsidRDefault="00A00949" w:rsidP="004A7B53">
            <w:pPr>
              <w:spacing w:before="60" w:after="60"/>
              <w:rPr>
                <w:rFonts w:ascii="Arial" w:hAnsi="Arial" w:cs="Arial"/>
                <w:b/>
                <w:bCs/>
                <w:szCs w:val="20"/>
              </w:rPr>
            </w:pPr>
            <w:r>
              <w:rPr>
                <w:rFonts w:ascii="Arial" w:hAnsi="Arial" w:cs="Arial"/>
                <w:b/>
                <w:bCs/>
                <w:szCs w:val="20"/>
              </w:rPr>
              <w:t>Objective 38:</w:t>
            </w:r>
          </w:p>
          <w:p w:rsidR="00A00949" w:rsidRPr="00C7618C" w:rsidRDefault="00A00949" w:rsidP="004A7B53">
            <w:pPr>
              <w:spacing w:before="60" w:after="60"/>
              <w:rPr>
                <w:rFonts w:ascii="Arial" w:hAnsi="Arial" w:cs="Arial"/>
                <w:szCs w:val="20"/>
              </w:rPr>
            </w:pPr>
            <w:r w:rsidRPr="00C7618C">
              <w:rPr>
                <w:rFonts w:ascii="Arial" w:hAnsi="Arial" w:cs="Arial"/>
                <w:szCs w:val="20"/>
              </w:rPr>
              <w:t>Heatwaves and extreme</w:t>
            </w:r>
            <w:r>
              <w:rPr>
                <w:rFonts w:ascii="Arial" w:hAnsi="Arial" w:cs="Arial"/>
                <w:szCs w:val="20"/>
              </w:rPr>
              <w:t xml:space="preserve"> </w:t>
            </w:r>
            <w:r w:rsidRPr="00C7618C">
              <w:rPr>
                <w:rFonts w:ascii="Arial" w:hAnsi="Arial" w:cs="Arial"/>
                <w:szCs w:val="20"/>
              </w:rPr>
              <w:t>heat are managed</w:t>
            </w:r>
          </w:p>
        </w:tc>
        <w:tc>
          <w:tcPr>
            <w:tcW w:w="2180" w:type="dxa"/>
            <w:tcBorders>
              <w:top w:val="nil"/>
              <w:left w:val="single" w:sz="4" w:space="0" w:color="16578B" w:themeColor="text2" w:themeShade="BF"/>
              <w:bottom w:val="single" w:sz="4" w:space="0" w:color="16578B" w:themeColor="text2" w:themeShade="BF"/>
              <w:right w:val="single" w:sz="4" w:space="0" w:color="16578B" w:themeColor="text2" w:themeShade="BF"/>
            </w:tcBorders>
            <w:shd w:val="clear" w:color="auto" w:fill="FFFFFF" w:themeFill="background1"/>
          </w:tcPr>
          <w:p w:rsidR="00A00949" w:rsidRPr="00A75A26" w:rsidRDefault="00402121" w:rsidP="004A7B53">
            <w:pPr>
              <w:spacing w:before="60" w:after="60"/>
              <w:rPr>
                <w:rFonts w:ascii="Arial" w:hAnsi="Arial" w:cs="Arial"/>
                <w:szCs w:val="20"/>
              </w:rPr>
            </w:pPr>
            <w:r w:rsidRPr="00402121">
              <w:rPr>
                <w:rFonts w:ascii="Arial" w:hAnsi="Arial" w:cs="Arial"/>
                <w:szCs w:val="20"/>
              </w:rPr>
              <w:t>Not applicable</w:t>
            </w:r>
          </w:p>
        </w:tc>
        <w:tc>
          <w:tcPr>
            <w:tcW w:w="2973" w:type="dxa"/>
            <w:tcBorders>
              <w:top w:val="nil"/>
              <w:left w:val="single" w:sz="4" w:space="0" w:color="16578B" w:themeColor="text2" w:themeShade="BF"/>
              <w:bottom w:val="single" w:sz="4" w:space="0" w:color="16578B" w:themeColor="text2" w:themeShade="BF"/>
            </w:tcBorders>
            <w:shd w:val="clear" w:color="auto" w:fill="FFFFFF" w:themeFill="background1"/>
          </w:tcPr>
          <w:p w:rsidR="00A00949" w:rsidRPr="00ED4FCC" w:rsidRDefault="00A00949" w:rsidP="00ED4FCC">
            <w:pPr>
              <w:tabs>
                <w:tab w:val="left" w:pos="1246"/>
              </w:tabs>
              <w:spacing w:before="60" w:after="60"/>
              <w:ind w:right="-1"/>
              <w:rPr>
                <w:rFonts w:ascii="Arial" w:hAnsi="Arial" w:cs="Arial"/>
                <w:szCs w:val="20"/>
              </w:rPr>
            </w:pPr>
          </w:p>
        </w:tc>
      </w:tr>
      <w:tr w:rsidR="00A00949" w:rsidRPr="00424EB3" w:rsidTr="00ED4FCC">
        <w:tc>
          <w:tcPr>
            <w:tcW w:w="9638" w:type="dxa"/>
            <w:gridSpan w:val="4"/>
            <w:tcBorders>
              <w:top w:val="single" w:sz="4" w:space="0" w:color="16578B" w:themeColor="text2" w:themeShade="BF"/>
              <w:bottom w:val="nil"/>
            </w:tcBorders>
            <w:shd w:val="clear" w:color="auto" w:fill="7F6D01" w:themeFill="accent6" w:themeFillShade="80"/>
          </w:tcPr>
          <w:p w:rsidR="00A00949" w:rsidRPr="000555A4" w:rsidRDefault="00A00949" w:rsidP="004A7B53">
            <w:pPr>
              <w:spacing w:before="60" w:after="60"/>
              <w:ind w:left="10" w:right="-1"/>
              <w:rPr>
                <w:rFonts w:ascii="Arial" w:hAnsi="Arial" w:cs="Arial"/>
                <w:bCs/>
                <w:szCs w:val="20"/>
              </w:rPr>
            </w:pPr>
            <w:r w:rsidRPr="00A00949">
              <w:rPr>
                <w:rFonts w:ascii="Arial" w:hAnsi="Arial" w:cs="Arial"/>
                <w:b/>
                <w:bCs/>
                <w:szCs w:val="20"/>
                <w:lang w:val="en-US"/>
              </w:rPr>
              <w:t>Implementation</w:t>
            </w:r>
          </w:p>
        </w:tc>
      </w:tr>
      <w:tr w:rsidR="00ED4FCC" w:rsidRPr="00424EB3" w:rsidTr="00ED4FCC">
        <w:tc>
          <w:tcPr>
            <w:tcW w:w="1861" w:type="dxa"/>
            <w:tcBorders>
              <w:top w:val="nil"/>
              <w:bottom w:val="nil"/>
              <w:right w:val="single" w:sz="4" w:space="0" w:color="16578B" w:themeColor="text2" w:themeShade="BF"/>
            </w:tcBorders>
            <w:shd w:val="clear" w:color="auto" w:fill="FFFFFF" w:themeFill="background1"/>
          </w:tcPr>
          <w:p w:rsidR="00A00949" w:rsidRPr="00B9667C" w:rsidRDefault="00A00949" w:rsidP="004A7B53">
            <w:pPr>
              <w:spacing w:before="60" w:after="60"/>
              <w:ind w:left="33" w:right="141"/>
              <w:rPr>
                <w:rFonts w:ascii="Arial" w:hAnsi="Arial" w:cs="Arial"/>
                <w:szCs w:val="20"/>
              </w:rPr>
            </w:pPr>
            <w:r w:rsidRPr="00B9667C">
              <w:rPr>
                <w:rFonts w:ascii="Arial" w:hAnsi="Arial" w:cs="Arial"/>
                <w:szCs w:val="20"/>
              </w:rPr>
              <w:t>Implementation</w:t>
            </w:r>
          </w:p>
        </w:tc>
        <w:tc>
          <w:tcPr>
            <w:tcW w:w="2624"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A00949" w:rsidRPr="00B9667C" w:rsidRDefault="00A00949" w:rsidP="004A7B53">
            <w:pPr>
              <w:spacing w:before="60" w:after="60"/>
              <w:rPr>
                <w:rFonts w:ascii="Arial" w:hAnsi="Arial" w:cs="Arial"/>
                <w:bCs/>
                <w:szCs w:val="20"/>
              </w:rPr>
            </w:pPr>
            <w:r w:rsidRPr="00B9667C">
              <w:rPr>
                <w:rFonts w:ascii="Arial" w:hAnsi="Arial" w:cs="Arial"/>
                <w:b/>
                <w:bCs/>
                <w:szCs w:val="20"/>
              </w:rPr>
              <w:t>Objective 39:</w:t>
            </w:r>
          </w:p>
          <w:p w:rsidR="00A00949" w:rsidRPr="00B9667C" w:rsidRDefault="00A00949" w:rsidP="004A7B53">
            <w:pPr>
              <w:spacing w:before="60" w:after="60"/>
              <w:rPr>
                <w:rFonts w:ascii="Arial" w:hAnsi="Arial" w:cs="Arial"/>
                <w:bCs/>
                <w:szCs w:val="20"/>
              </w:rPr>
            </w:pPr>
            <w:r w:rsidRPr="00B9667C">
              <w:rPr>
                <w:rFonts w:ascii="Arial" w:hAnsi="Arial" w:cs="Arial"/>
                <w:bCs/>
                <w:szCs w:val="20"/>
              </w:rPr>
              <w:t>A collaborative approach to city planning</w:t>
            </w:r>
          </w:p>
        </w:tc>
        <w:tc>
          <w:tcPr>
            <w:tcW w:w="2180" w:type="dxa"/>
            <w:tcBorders>
              <w:top w:val="nil"/>
              <w:left w:val="single" w:sz="4" w:space="0" w:color="16578B" w:themeColor="text2" w:themeShade="BF"/>
              <w:bottom w:val="nil"/>
              <w:right w:val="single" w:sz="4" w:space="0" w:color="16578B" w:themeColor="text2" w:themeShade="BF"/>
            </w:tcBorders>
            <w:shd w:val="clear" w:color="auto" w:fill="FFFFFF" w:themeFill="background1"/>
          </w:tcPr>
          <w:p w:rsidR="00A00949" w:rsidRPr="00B9667C" w:rsidRDefault="00402121" w:rsidP="004A7B53">
            <w:pPr>
              <w:spacing w:before="60" w:after="60"/>
              <w:rPr>
                <w:rFonts w:ascii="Arial" w:hAnsi="Arial" w:cs="Arial"/>
                <w:bCs/>
                <w:szCs w:val="20"/>
              </w:rPr>
            </w:pPr>
            <w:r w:rsidRPr="00402121">
              <w:rPr>
                <w:rFonts w:ascii="Arial" w:hAnsi="Arial" w:cs="Arial"/>
                <w:bCs/>
                <w:szCs w:val="20"/>
              </w:rPr>
              <w:t>Not applicable</w:t>
            </w:r>
          </w:p>
        </w:tc>
        <w:tc>
          <w:tcPr>
            <w:tcW w:w="2973" w:type="dxa"/>
            <w:tcBorders>
              <w:top w:val="nil"/>
              <w:left w:val="single" w:sz="4" w:space="0" w:color="16578B" w:themeColor="text2" w:themeShade="BF"/>
              <w:bottom w:val="nil"/>
            </w:tcBorders>
            <w:shd w:val="clear" w:color="auto" w:fill="FFFFFF" w:themeFill="background1"/>
          </w:tcPr>
          <w:p w:rsidR="00A00949" w:rsidRPr="00B9667C" w:rsidRDefault="00402121" w:rsidP="00ED4FCC">
            <w:pPr>
              <w:tabs>
                <w:tab w:val="left" w:pos="1246"/>
              </w:tabs>
              <w:spacing w:before="60" w:after="60"/>
              <w:ind w:right="-1"/>
              <w:rPr>
                <w:rFonts w:ascii="Arial" w:hAnsi="Arial" w:cs="Arial"/>
                <w:bCs/>
                <w:szCs w:val="20"/>
              </w:rPr>
            </w:pPr>
            <w:r w:rsidRPr="00402121">
              <w:rPr>
                <w:rFonts w:ascii="Arial" w:hAnsi="Arial" w:cs="Arial"/>
                <w:bCs/>
                <w:szCs w:val="20"/>
              </w:rPr>
              <w:t>Not applicable</w:t>
            </w:r>
          </w:p>
        </w:tc>
      </w:tr>
      <w:tr w:rsidR="00ED4FCC" w:rsidRPr="00424EB3" w:rsidTr="00ED4FCC">
        <w:tc>
          <w:tcPr>
            <w:tcW w:w="1861" w:type="dxa"/>
            <w:tcBorders>
              <w:top w:val="nil"/>
              <w:bottom w:val="single" w:sz="4" w:space="0" w:color="16578B" w:themeColor="text2" w:themeShade="BF"/>
              <w:right w:val="single" w:sz="4" w:space="0" w:color="16578B" w:themeColor="text2" w:themeShade="BF"/>
            </w:tcBorders>
            <w:shd w:val="clear" w:color="auto" w:fill="FFFFFF" w:themeFill="background1"/>
          </w:tcPr>
          <w:p w:rsidR="00A00949" w:rsidRPr="00A76601" w:rsidRDefault="00A00949" w:rsidP="004A7B53">
            <w:pPr>
              <w:pStyle w:val="BodyText"/>
              <w:spacing w:before="60" w:after="60" w:line="240" w:lineRule="auto"/>
              <w:ind w:left="33" w:right="-1"/>
              <w:rPr>
                <w:b/>
                <w:lang w:val="en-US"/>
              </w:rPr>
            </w:pPr>
          </w:p>
        </w:tc>
        <w:tc>
          <w:tcPr>
            <w:tcW w:w="2624" w:type="dxa"/>
            <w:tcBorders>
              <w:top w:val="nil"/>
              <w:left w:val="single" w:sz="4" w:space="0" w:color="16578B" w:themeColor="text2" w:themeShade="BF"/>
              <w:bottom w:val="single" w:sz="4" w:space="0" w:color="16578B" w:themeColor="text2" w:themeShade="BF"/>
              <w:right w:val="single" w:sz="4" w:space="0" w:color="16578B" w:themeColor="text2" w:themeShade="BF"/>
            </w:tcBorders>
            <w:shd w:val="clear" w:color="auto" w:fill="FFFFFF" w:themeFill="background1"/>
          </w:tcPr>
          <w:p w:rsidR="00A00949" w:rsidRDefault="00A00949" w:rsidP="004A7B53">
            <w:pPr>
              <w:spacing w:before="60" w:after="60"/>
              <w:rPr>
                <w:rFonts w:ascii="Arial" w:hAnsi="Arial" w:cs="Arial"/>
                <w:bCs/>
                <w:szCs w:val="20"/>
              </w:rPr>
            </w:pPr>
            <w:r>
              <w:rPr>
                <w:rFonts w:ascii="Arial" w:hAnsi="Arial" w:cs="Arial"/>
                <w:b/>
                <w:bCs/>
                <w:szCs w:val="20"/>
              </w:rPr>
              <w:t>Objective 40</w:t>
            </w:r>
            <w:r w:rsidRPr="00CA13B7">
              <w:rPr>
                <w:rFonts w:ascii="Arial" w:hAnsi="Arial" w:cs="Arial"/>
                <w:b/>
                <w:bCs/>
                <w:szCs w:val="20"/>
              </w:rPr>
              <w:t>:</w:t>
            </w:r>
          </w:p>
          <w:p w:rsidR="00A00949" w:rsidRPr="00CA13B7" w:rsidRDefault="00A00949" w:rsidP="004A7B53">
            <w:pPr>
              <w:spacing w:before="60" w:after="60"/>
              <w:rPr>
                <w:rFonts w:ascii="Arial" w:hAnsi="Arial" w:cs="Arial"/>
                <w:bCs/>
                <w:szCs w:val="20"/>
              </w:rPr>
            </w:pPr>
            <w:r>
              <w:rPr>
                <w:rFonts w:ascii="Arial" w:hAnsi="Arial" w:cs="Arial"/>
                <w:bCs/>
                <w:szCs w:val="20"/>
              </w:rPr>
              <w:t>Plans refined by monitoring and reporting</w:t>
            </w:r>
          </w:p>
        </w:tc>
        <w:tc>
          <w:tcPr>
            <w:tcW w:w="2180" w:type="dxa"/>
            <w:tcBorders>
              <w:top w:val="nil"/>
              <w:left w:val="single" w:sz="4" w:space="0" w:color="16578B" w:themeColor="text2" w:themeShade="BF"/>
              <w:bottom w:val="single" w:sz="4" w:space="0" w:color="16578B" w:themeColor="text2" w:themeShade="BF"/>
              <w:right w:val="single" w:sz="4" w:space="0" w:color="16578B" w:themeColor="text2" w:themeShade="BF"/>
            </w:tcBorders>
            <w:shd w:val="clear" w:color="auto" w:fill="FFFFFF" w:themeFill="background1"/>
          </w:tcPr>
          <w:p w:rsidR="00A00949" w:rsidRPr="00493102" w:rsidRDefault="00402121" w:rsidP="004A7B53">
            <w:pPr>
              <w:spacing w:before="60" w:after="60"/>
            </w:pPr>
            <w:r w:rsidRPr="00402121">
              <w:rPr>
                <w:rFonts w:ascii="Arial" w:hAnsi="Arial" w:cs="Arial"/>
                <w:bCs/>
                <w:szCs w:val="20"/>
              </w:rPr>
              <w:t>Not applicable</w:t>
            </w:r>
          </w:p>
        </w:tc>
        <w:tc>
          <w:tcPr>
            <w:tcW w:w="2973" w:type="dxa"/>
            <w:tcBorders>
              <w:top w:val="nil"/>
              <w:left w:val="single" w:sz="4" w:space="0" w:color="16578B" w:themeColor="text2" w:themeShade="BF"/>
              <w:bottom w:val="single" w:sz="4" w:space="0" w:color="16578B" w:themeColor="text2" w:themeShade="BF"/>
            </w:tcBorders>
            <w:shd w:val="clear" w:color="auto" w:fill="FFFFFF" w:themeFill="background1"/>
          </w:tcPr>
          <w:p w:rsidR="00A00949" w:rsidRPr="00ED4FCC" w:rsidRDefault="00402121" w:rsidP="00ED4FCC">
            <w:pPr>
              <w:tabs>
                <w:tab w:val="left" w:pos="1246"/>
              </w:tabs>
              <w:spacing w:before="60" w:after="60"/>
              <w:ind w:right="-1"/>
              <w:rPr>
                <w:rFonts w:ascii="Arial" w:hAnsi="Arial" w:cs="Arial"/>
                <w:bCs/>
                <w:szCs w:val="20"/>
              </w:rPr>
            </w:pPr>
            <w:r w:rsidRPr="00402121">
              <w:rPr>
                <w:rFonts w:ascii="Arial" w:hAnsi="Arial" w:cs="Arial"/>
                <w:bCs/>
                <w:szCs w:val="20"/>
              </w:rPr>
              <w:t>Not applicable</w:t>
            </w:r>
          </w:p>
        </w:tc>
      </w:tr>
    </w:tbl>
    <w:p w:rsidR="00423C6E" w:rsidRDefault="00423C6E" w:rsidP="00423C6E">
      <w:pPr>
        <w:pStyle w:val="BodyText"/>
        <w:spacing w:before="120"/>
        <w:rPr>
          <w:b/>
          <w:lang w:val="en-US"/>
        </w:rPr>
      </w:pPr>
    </w:p>
    <w:p w:rsidR="00423C6E" w:rsidRDefault="00423C6E" w:rsidP="00423C6E">
      <w:pPr>
        <w:pStyle w:val="BodyText"/>
        <w:spacing w:before="120"/>
        <w:rPr>
          <w:b/>
          <w:lang w:val="en-US"/>
        </w:rPr>
      </w:pPr>
    </w:p>
    <w:p w:rsidR="00423C6E" w:rsidRDefault="00423C6E" w:rsidP="00423C6E">
      <w:pPr>
        <w:pStyle w:val="BodyText"/>
        <w:spacing w:before="120"/>
        <w:rPr>
          <w:b/>
          <w:lang w:val="en-US"/>
        </w:rPr>
      </w:pPr>
    </w:p>
    <w:p w:rsidR="00423C6E" w:rsidRDefault="00423C6E" w:rsidP="00423C6E">
      <w:pPr>
        <w:pStyle w:val="BodyText"/>
        <w:spacing w:before="120"/>
        <w:rPr>
          <w:b/>
          <w:lang w:val="en-US"/>
        </w:rPr>
      </w:pPr>
    </w:p>
    <w:p w:rsidR="00635859" w:rsidRDefault="00635859" w:rsidP="00423C6E">
      <w:pPr>
        <w:pStyle w:val="BodyText"/>
        <w:spacing w:before="120"/>
        <w:rPr>
          <w:b/>
          <w:lang w:val="en-US"/>
        </w:rPr>
      </w:pPr>
    </w:p>
    <w:p w:rsidR="00423C6E" w:rsidRPr="00423C6E" w:rsidRDefault="00A00949" w:rsidP="00423C6E">
      <w:pPr>
        <w:pStyle w:val="BodyText"/>
        <w:numPr>
          <w:ilvl w:val="0"/>
          <w:numId w:val="28"/>
        </w:numPr>
        <w:spacing w:before="120"/>
        <w:rPr>
          <w:b/>
        </w:rPr>
      </w:pPr>
      <w:r w:rsidRPr="00A00949">
        <w:rPr>
          <w:b/>
          <w:lang w:val="en-US"/>
        </w:rPr>
        <w:lastRenderedPageBreak/>
        <w:t>Ce</w:t>
      </w:r>
      <w:r w:rsidR="00423C6E">
        <w:rPr>
          <w:b/>
          <w:lang w:val="en-US"/>
        </w:rPr>
        <w:t>n</w:t>
      </w:r>
      <w:r w:rsidRPr="00A00949">
        <w:rPr>
          <w:b/>
          <w:lang w:val="en-US"/>
        </w:rPr>
        <w:t>tral City District Plan</w:t>
      </w:r>
    </w:p>
    <w:p w:rsidR="00423C6E" w:rsidRPr="00423C6E" w:rsidRDefault="00423C6E" w:rsidP="00423C6E">
      <w:pPr>
        <w:pStyle w:val="BodyText"/>
        <w:spacing w:before="120"/>
        <w:ind w:left="567"/>
        <w:rPr>
          <w:b/>
        </w:rPr>
      </w:pPr>
    </w:p>
    <w:tbl>
      <w:tblPr>
        <w:tblStyle w:val="BCCTable"/>
        <w:tblW w:w="0" w:type="auto"/>
        <w:tblLook w:val="04A0" w:firstRow="1" w:lastRow="0" w:firstColumn="1" w:lastColumn="0" w:noHBand="0" w:noVBand="1"/>
      </w:tblPr>
      <w:tblGrid>
        <w:gridCol w:w="3214"/>
        <w:gridCol w:w="2038"/>
        <w:gridCol w:w="4386"/>
      </w:tblGrid>
      <w:tr w:rsidR="00A00949" w:rsidRPr="00A00949" w:rsidTr="008F0EBB">
        <w:trPr>
          <w:cnfStyle w:val="100000000000" w:firstRow="1" w:lastRow="0" w:firstColumn="0" w:lastColumn="0" w:oddVBand="0" w:evenVBand="0" w:oddHBand="0" w:evenHBand="0" w:firstRowFirstColumn="0" w:firstRowLastColumn="0" w:lastRowFirstColumn="0" w:lastRowLastColumn="0"/>
        </w:trPr>
        <w:tc>
          <w:tcPr>
            <w:tcW w:w="3214" w:type="dxa"/>
            <w:tcBorders>
              <w:bottom w:val="single" w:sz="4" w:space="0" w:color="16578B" w:themeColor="text2" w:themeShade="BF"/>
              <w:right w:val="single" w:sz="4" w:space="0" w:color="16578B" w:themeColor="text2" w:themeShade="BF"/>
            </w:tcBorders>
            <w:shd w:val="clear" w:color="auto" w:fill="1E75BA" w:themeFill="text2"/>
          </w:tcPr>
          <w:p w:rsidR="00A00949" w:rsidRPr="00A00949" w:rsidRDefault="00A00949" w:rsidP="004A7B53">
            <w:pPr>
              <w:pStyle w:val="BodyText"/>
              <w:spacing w:before="60" w:after="60" w:line="240" w:lineRule="auto"/>
              <w:rPr>
                <w:color w:val="FFFFFF" w:themeColor="background1"/>
              </w:rPr>
            </w:pPr>
            <w:r w:rsidRPr="00A00949">
              <w:rPr>
                <w:bCs/>
                <w:color w:val="FFFFFF" w:themeColor="background1"/>
                <w:lang w:val="en-US"/>
              </w:rPr>
              <w:t>Planning Priorities</w:t>
            </w:r>
          </w:p>
        </w:tc>
        <w:tc>
          <w:tcPr>
            <w:tcW w:w="2038" w:type="dxa"/>
            <w:tcBorders>
              <w:left w:val="single" w:sz="4" w:space="0" w:color="16578B" w:themeColor="text2" w:themeShade="BF"/>
              <w:bottom w:val="single" w:sz="4" w:space="0" w:color="16578B" w:themeColor="text2" w:themeShade="BF"/>
              <w:right w:val="single" w:sz="4" w:space="0" w:color="16578B" w:themeColor="text2" w:themeShade="BF"/>
            </w:tcBorders>
            <w:shd w:val="clear" w:color="auto" w:fill="1E75BA" w:themeFill="text2"/>
          </w:tcPr>
          <w:p w:rsidR="00A00949" w:rsidRPr="00A00949" w:rsidRDefault="00A00949" w:rsidP="004A7B53">
            <w:pPr>
              <w:pStyle w:val="BodyText"/>
              <w:spacing w:before="60" w:after="60" w:line="240" w:lineRule="auto"/>
              <w:rPr>
                <w:color w:val="FFFFFF" w:themeColor="background1"/>
              </w:rPr>
            </w:pPr>
            <w:r w:rsidRPr="00A00949">
              <w:rPr>
                <w:bCs/>
                <w:color w:val="FFFFFF" w:themeColor="background1"/>
                <w:lang w:val="en-US"/>
              </w:rPr>
              <w:t>Does this priority apply to the Planning Proposal</w:t>
            </w:r>
          </w:p>
        </w:tc>
        <w:tc>
          <w:tcPr>
            <w:tcW w:w="4386" w:type="dxa"/>
            <w:tcBorders>
              <w:left w:val="single" w:sz="4" w:space="0" w:color="16578B" w:themeColor="text2" w:themeShade="BF"/>
              <w:bottom w:val="single" w:sz="4" w:space="0" w:color="16578B" w:themeColor="text2" w:themeShade="BF"/>
            </w:tcBorders>
            <w:shd w:val="clear" w:color="auto" w:fill="1E75BA" w:themeFill="text2"/>
          </w:tcPr>
          <w:p w:rsidR="00A00949" w:rsidRPr="00A00949" w:rsidRDefault="00A00949" w:rsidP="004A7B53">
            <w:pPr>
              <w:pStyle w:val="BodyText"/>
              <w:spacing w:before="60" w:after="60" w:line="240" w:lineRule="auto"/>
              <w:rPr>
                <w:color w:val="FFFFFF" w:themeColor="background1"/>
              </w:rPr>
            </w:pPr>
            <w:r w:rsidRPr="00A00949">
              <w:rPr>
                <w:bCs/>
                <w:color w:val="FFFFFF" w:themeColor="background1"/>
                <w:lang w:val="en-US"/>
              </w:rPr>
              <w:t>How does this Planning Proposal implement the Planning Priority and Action</w:t>
            </w:r>
          </w:p>
        </w:tc>
      </w:tr>
      <w:tr w:rsidR="00A00949" w:rsidTr="008F0EBB">
        <w:tc>
          <w:tcPr>
            <w:tcW w:w="9638" w:type="dxa"/>
            <w:gridSpan w:val="3"/>
            <w:tcBorders>
              <w:top w:val="single" w:sz="4" w:space="0" w:color="16578B" w:themeColor="text2" w:themeShade="BF"/>
              <w:bottom w:val="single" w:sz="4" w:space="0" w:color="16578B" w:themeColor="text2" w:themeShade="BF"/>
              <w:right w:val="nil"/>
            </w:tcBorders>
            <w:shd w:val="clear" w:color="auto" w:fill="A6A6A6" w:themeFill="background1" w:themeFillShade="A6"/>
          </w:tcPr>
          <w:p w:rsidR="00A00949" w:rsidRDefault="00A00949" w:rsidP="004A7B53">
            <w:pPr>
              <w:pStyle w:val="BodyText"/>
              <w:spacing w:before="60" w:after="60" w:line="240" w:lineRule="auto"/>
              <w:rPr>
                <w:b/>
              </w:rPr>
            </w:pPr>
            <w:r w:rsidRPr="00A00949">
              <w:rPr>
                <w:b/>
                <w:bCs/>
                <w:lang w:val="en-US"/>
              </w:rPr>
              <w:t>Infrastructure and Collaboration</w:t>
            </w:r>
          </w:p>
        </w:tc>
      </w:tr>
      <w:tr w:rsidR="00A00949" w:rsidTr="008F0EBB">
        <w:tc>
          <w:tcPr>
            <w:tcW w:w="3214" w:type="dxa"/>
            <w:tcBorders>
              <w:top w:val="single" w:sz="4" w:space="0" w:color="16578B" w:themeColor="text2" w:themeShade="BF"/>
              <w:bottom w:val="dotted" w:sz="4" w:space="0" w:color="auto"/>
              <w:right w:val="single" w:sz="4" w:space="0" w:color="16578B" w:themeColor="text2" w:themeShade="BF"/>
            </w:tcBorders>
          </w:tcPr>
          <w:p w:rsidR="00A00949" w:rsidRDefault="00A00949" w:rsidP="004A7B53">
            <w:pPr>
              <w:spacing w:before="60" w:after="60"/>
              <w:rPr>
                <w:rFonts w:ascii="Arial" w:eastAsia="Calibri" w:hAnsi="Arial" w:cs="Arial"/>
                <w:bCs/>
                <w:szCs w:val="20"/>
              </w:rPr>
            </w:pPr>
            <w:r w:rsidRPr="00E51F53">
              <w:rPr>
                <w:rFonts w:ascii="Arial" w:eastAsia="Calibri" w:hAnsi="Arial" w:cs="Arial"/>
                <w:b/>
                <w:bCs/>
                <w:szCs w:val="20"/>
              </w:rPr>
              <w:t>C 1:</w:t>
            </w:r>
          </w:p>
          <w:p w:rsidR="00A00949" w:rsidRPr="00E51F53" w:rsidRDefault="00A00949" w:rsidP="004A7B53">
            <w:pPr>
              <w:spacing w:before="60" w:after="60"/>
              <w:rPr>
                <w:rFonts w:ascii="Arial" w:eastAsia="Calibri" w:hAnsi="Arial" w:cs="Arial"/>
                <w:bCs/>
                <w:szCs w:val="20"/>
              </w:rPr>
            </w:pPr>
            <w:r w:rsidRPr="00E51F53">
              <w:rPr>
                <w:rFonts w:ascii="Arial" w:eastAsia="Calibri" w:hAnsi="Arial" w:cs="Arial"/>
                <w:bCs/>
                <w:szCs w:val="20"/>
              </w:rPr>
              <w:t>Planning for a city supported by Infrastructure</w:t>
            </w:r>
          </w:p>
        </w:tc>
        <w:tc>
          <w:tcPr>
            <w:tcW w:w="2038" w:type="dxa"/>
            <w:tcBorders>
              <w:top w:val="single" w:sz="4" w:space="0" w:color="16578B" w:themeColor="text2" w:themeShade="BF"/>
              <w:left w:val="single" w:sz="4" w:space="0" w:color="16578B" w:themeColor="text2" w:themeShade="BF"/>
              <w:bottom w:val="dotted" w:sz="4" w:space="0" w:color="auto"/>
              <w:right w:val="single" w:sz="4" w:space="0" w:color="16578B" w:themeColor="text2" w:themeShade="BF"/>
            </w:tcBorders>
          </w:tcPr>
          <w:p w:rsidR="00A00949" w:rsidRPr="00E51F53" w:rsidRDefault="00A00949" w:rsidP="004A7B53">
            <w:pPr>
              <w:spacing w:before="60" w:after="60"/>
              <w:ind w:left="141" w:right="142"/>
              <w:rPr>
                <w:rFonts w:ascii="Arial" w:eastAsia="Calibri" w:hAnsi="Arial" w:cs="Arial"/>
                <w:bCs/>
                <w:szCs w:val="20"/>
              </w:rPr>
            </w:pPr>
            <w:r>
              <w:rPr>
                <w:rFonts w:ascii="Arial" w:eastAsia="Calibri" w:hAnsi="Arial" w:cs="Arial"/>
                <w:bCs/>
                <w:szCs w:val="20"/>
              </w:rPr>
              <w:t>Yes</w:t>
            </w:r>
          </w:p>
        </w:tc>
        <w:tc>
          <w:tcPr>
            <w:tcW w:w="4386" w:type="dxa"/>
            <w:tcBorders>
              <w:top w:val="single" w:sz="4" w:space="0" w:color="16578B" w:themeColor="text2" w:themeShade="BF"/>
              <w:left w:val="single" w:sz="4" w:space="0" w:color="16578B" w:themeColor="text2" w:themeShade="BF"/>
              <w:bottom w:val="dotted" w:sz="4" w:space="0" w:color="auto"/>
            </w:tcBorders>
          </w:tcPr>
          <w:p w:rsidR="00A00949" w:rsidRPr="00E51F53" w:rsidRDefault="00635859" w:rsidP="00ED4FCC">
            <w:pPr>
              <w:spacing w:before="60" w:after="60"/>
              <w:ind w:right="142"/>
              <w:rPr>
                <w:rFonts w:ascii="Arial" w:eastAsia="Calibri" w:hAnsi="Arial" w:cs="Arial"/>
                <w:bCs/>
                <w:szCs w:val="20"/>
              </w:rPr>
            </w:pPr>
            <w:r>
              <w:rPr>
                <w:rFonts w:ascii="Arial" w:eastAsia="Calibri" w:hAnsi="Arial" w:cs="Arial"/>
                <w:bCs/>
                <w:szCs w:val="20"/>
              </w:rPr>
              <w:t>Consistent</w:t>
            </w:r>
            <w:r w:rsidR="00544758">
              <w:rPr>
                <w:rFonts w:ascii="Arial" w:eastAsia="Calibri" w:hAnsi="Arial" w:cs="Arial"/>
                <w:bCs/>
                <w:szCs w:val="20"/>
              </w:rPr>
              <w:t>. The</w:t>
            </w:r>
            <w:r w:rsidR="00593C46">
              <w:rPr>
                <w:rFonts w:ascii="Arial" w:eastAsia="Calibri" w:hAnsi="Arial" w:cs="Arial"/>
                <w:bCs/>
                <w:szCs w:val="20"/>
              </w:rPr>
              <w:t xml:space="preserve"> Planning Proposal </w:t>
            </w:r>
            <w:r w:rsidR="00157683">
              <w:rPr>
                <w:rFonts w:ascii="Arial" w:eastAsia="Calibri" w:hAnsi="Arial" w:cs="Arial"/>
                <w:bCs/>
                <w:szCs w:val="20"/>
              </w:rPr>
              <w:t xml:space="preserve">correctly aligns </w:t>
            </w:r>
            <w:r w:rsidR="00B9146C" w:rsidRPr="00B9146C">
              <w:rPr>
                <w:rFonts w:ascii="Arial" w:eastAsia="Calibri" w:hAnsi="Arial" w:cs="Arial"/>
                <w:bCs/>
                <w:szCs w:val="20"/>
              </w:rPr>
              <w:t>SP2 Infrastructure (Local Drainage)</w:t>
            </w:r>
            <w:r w:rsidR="00B9146C">
              <w:rPr>
                <w:rFonts w:ascii="Arial" w:eastAsia="Calibri" w:hAnsi="Arial" w:cs="Arial"/>
                <w:bCs/>
                <w:szCs w:val="20"/>
              </w:rPr>
              <w:t xml:space="preserve"> </w:t>
            </w:r>
            <w:r w:rsidR="00157683">
              <w:rPr>
                <w:rFonts w:ascii="Arial" w:eastAsia="Calibri" w:hAnsi="Arial" w:cs="Arial"/>
                <w:bCs/>
                <w:szCs w:val="20"/>
              </w:rPr>
              <w:t>zoning</w:t>
            </w:r>
            <w:r w:rsidR="00402121">
              <w:rPr>
                <w:rFonts w:ascii="Arial" w:eastAsia="Calibri" w:hAnsi="Arial" w:cs="Arial"/>
                <w:bCs/>
                <w:szCs w:val="20"/>
              </w:rPr>
              <w:t xml:space="preserve"> and residential zoning</w:t>
            </w:r>
            <w:r w:rsidR="00157683">
              <w:rPr>
                <w:rFonts w:ascii="Arial" w:eastAsia="Calibri" w:hAnsi="Arial" w:cs="Arial"/>
                <w:bCs/>
                <w:szCs w:val="20"/>
              </w:rPr>
              <w:t>.</w:t>
            </w:r>
          </w:p>
        </w:tc>
      </w:tr>
      <w:tr w:rsidR="00A00949" w:rsidTr="008F0EBB">
        <w:tc>
          <w:tcPr>
            <w:tcW w:w="3214" w:type="dxa"/>
            <w:tcBorders>
              <w:top w:val="dotted" w:sz="4" w:space="0" w:color="auto"/>
              <w:bottom w:val="single" w:sz="4" w:space="0" w:color="16578B" w:themeColor="text2" w:themeShade="BF"/>
              <w:right w:val="single" w:sz="4" w:space="0" w:color="16578B" w:themeColor="text2" w:themeShade="BF"/>
            </w:tcBorders>
          </w:tcPr>
          <w:p w:rsidR="00A00949" w:rsidRDefault="00A00949" w:rsidP="004A7B53">
            <w:pPr>
              <w:spacing w:before="60" w:after="60"/>
              <w:rPr>
                <w:rFonts w:ascii="Arial" w:eastAsia="Calibri" w:hAnsi="Arial" w:cs="Arial"/>
                <w:bCs/>
                <w:szCs w:val="20"/>
              </w:rPr>
            </w:pPr>
            <w:r w:rsidRPr="00E51F53">
              <w:rPr>
                <w:rFonts w:ascii="Arial" w:eastAsia="Calibri" w:hAnsi="Arial" w:cs="Arial"/>
                <w:bCs/>
                <w:szCs w:val="20"/>
              </w:rPr>
              <w:t>C 2:</w:t>
            </w:r>
          </w:p>
          <w:p w:rsidR="00A00949" w:rsidRPr="00E51F53" w:rsidRDefault="00A00949" w:rsidP="004A7B53">
            <w:pPr>
              <w:spacing w:before="60" w:after="60"/>
              <w:rPr>
                <w:rFonts w:ascii="Arial" w:eastAsia="Calibri" w:hAnsi="Arial" w:cs="Arial"/>
                <w:bCs/>
                <w:szCs w:val="20"/>
              </w:rPr>
            </w:pPr>
            <w:r w:rsidRPr="00E51F53">
              <w:rPr>
                <w:rFonts w:ascii="Arial" w:eastAsia="Calibri" w:hAnsi="Arial" w:cs="Arial"/>
                <w:bCs/>
                <w:szCs w:val="20"/>
              </w:rPr>
              <w:t>Working through collaboration</w:t>
            </w:r>
          </w:p>
        </w:tc>
        <w:tc>
          <w:tcPr>
            <w:tcW w:w="2038" w:type="dxa"/>
            <w:tcBorders>
              <w:top w:val="dotted" w:sz="4" w:space="0" w:color="auto"/>
              <w:left w:val="single" w:sz="4" w:space="0" w:color="16578B" w:themeColor="text2" w:themeShade="BF"/>
              <w:bottom w:val="single" w:sz="4" w:space="0" w:color="16578B" w:themeColor="text2" w:themeShade="BF"/>
              <w:right w:val="single" w:sz="4" w:space="0" w:color="16578B" w:themeColor="text2" w:themeShade="BF"/>
            </w:tcBorders>
          </w:tcPr>
          <w:p w:rsidR="00A00949" w:rsidRPr="00E51F53" w:rsidRDefault="00ED4FCC" w:rsidP="004A7B53">
            <w:pPr>
              <w:spacing w:before="60" w:after="60"/>
              <w:ind w:left="141" w:right="142"/>
              <w:rPr>
                <w:rFonts w:ascii="Arial" w:eastAsia="Calibri" w:hAnsi="Arial" w:cs="Arial"/>
                <w:bCs/>
                <w:szCs w:val="20"/>
              </w:rPr>
            </w:pPr>
            <w:r>
              <w:rPr>
                <w:rFonts w:ascii="Arial" w:eastAsia="Calibri" w:hAnsi="Arial" w:cs="Arial"/>
                <w:bCs/>
                <w:szCs w:val="20"/>
              </w:rPr>
              <w:t>Yes</w:t>
            </w:r>
          </w:p>
        </w:tc>
        <w:tc>
          <w:tcPr>
            <w:tcW w:w="4386" w:type="dxa"/>
            <w:tcBorders>
              <w:top w:val="dotted" w:sz="4" w:space="0" w:color="auto"/>
              <w:left w:val="single" w:sz="4" w:space="0" w:color="16578B" w:themeColor="text2" w:themeShade="BF"/>
              <w:bottom w:val="single" w:sz="4" w:space="0" w:color="16578B" w:themeColor="text2" w:themeShade="BF"/>
            </w:tcBorders>
          </w:tcPr>
          <w:p w:rsidR="00A00949" w:rsidRPr="00ED4FCC" w:rsidRDefault="00402121" w:rsidP="00ED4FCC">
            <w:pPr>
              <w:spacing w:before="60" w:after="60"/>
              <w:ind w:right="142"/>
              <w:rPr>
                <w:rFonts w:ascii="Arial" w:eastAsia="Calibri" w:hAnsi="Arial" w:cs="Arial"/>
                <w:bCs/>
                <w:szCs w:val="20"/>
              </w:rPr>
            </w:pPr>
            <w:r w:rsidRPr="00402121">
              <w:rPr>
                <w:rFonts w:ascii="Arial" w:eastAsia="Calibri" w:hAnsi="Arial" w:cs="Arial"/>
                <w:bCs/>
                <w:szCs w:val="20"/>
              </w:rPr>
              <w:t>Not applicable</w:t>
            </w:r>
          </w:p>
        </w:tc>
      </w:tr>
      <w:tr w:rsidR="004A7B53" w:rsidTr="008F0EBB">
        <w:tc>
          <w:tcPr>
            <w:tcW w:w="9638" w:type="dxa"/>
            <w:gridSpan w:val="3"/>
            <w:tcBorders>
              <w:top w:val="single" w:sz="4" w:space="0" w:color="16578B" w:themeColor="text2" w:themeShade="BF"/>
              <w:bottom w:val="single" w:sz="4" w:space="0" w:color="16578B" w:themeColor="text2" w:themeShade="BF"/>
              <w:right w:val="single" w:sz="4" w:space="0" w:color="16578B" w:themeColor="text2" w:themeShade="BF"/>
            </w:tcBorders>
            <w:shd w:val="clear" w:color="auto" w:fill="FDD074" w:themeFill="accent1" w:themeFillTint="99"/>
          </w:tcPr>
          <w:p w:rsidR="004A7B53" w:rsidRDefault="004960E8" w:rsidP="004A7B53">
            <w:pPr>
              <w:pStyle w:val="BodyText"/>
              <w:spacing w:before="60" w:after="60" w:line="240" w:lineRule="auto"/>
              <w:rPr>
                <w:b/>
              </w:rPr>
            </w:pPr>
            <w:r w:rsidRPr="00F25C84">
              <w:rPr>
                <w:b/>
                <w:bCs/>
                <w:lang w:val="en-US"/>
              </w:rPr>
              <w:t>Livability</w:t>
            </w:r>
          </w:p>
        </w:tc>
      </w:tr>
      <w:tr w:rsidR="00F25C84" w:rsidTr="008F0EBB">
        <w:tc>
          <w:tcPr>
            <w:tcW w:w="3214" w:type="dxa"/>
            <w:tcBorders>
              <w:top w:val="single" w:sz="4" w:space="0" w:color="16578B" w:themeColor="text2" w:themeShade="BF"/>
              <w:bottom w:val="dotted" w:sz="4" w:space="0" w:color="auto"/>
              <w:right w:val="single" w:sz="4" w:space="0" w:color="16578B" w:themeColor="text2" w:themeShade="BF"/>
            </w:tcBorders>
          </w:tcPr>
          <w:p w:rsidR="00F25C84" w:rsidRDefault="00F25C84" w:rsidP="004A7B53">
            <w:pPr>
              <w:spacing w:before="60" w:after="60"/>
              <w:rPr>
                <w:rFonts w:ascii="Arial" w:eastAsia="Calibri" w:hAnsi="Arial" w:cs="Arial"/>
                <w:bCs/>
                <w:szCs w:val="20"/>
              </w:rPr>
            </w:pPr>
            <w:r w:rsidRPr="00E51F53">
              <w:rPr>
                <w:rFonts w:ascii="Arial" w:eastAsia="Calibri" w:hAnsi="Arial" w:cs="Arial"/>
                <w:b/>
                <w:bCs/>
                <w:szCs w:val="20"/>
              </w:rPr>
              <w:t>C 3:</w:t>
            </w:r>
          </w:p>
          <w:p w:rsidR="00F25C84" w:rsidRPr="00E51F53" w:rsidRDefault="00F25C84" w:rsidP="004A7B53">
            <w:pPr>
              <w:spacing w:before="60" w:after="60"/>
              <w:rPr>
                <w:rFonts w:ascii="Arial" w:eastAsia="Calibri" w:hAnsi="Arial" w:cs="Arial"/>
                <w:bCs/>
                <w:szCs w:val="20"/>
                <w:highlight w:val="yellow"/>
              </w:rPr>
            </w:pPr>
            <w:r w:rsidRPr="00E51F53">
              <w:rPr>
                <w:rFonts w:ascii="Arial" w:eastAsia="Calibri" w:hAnsi="Arial" w:cs="Arial"/>
                <w:bCs/>
                <w:szCs w:val="20"/>
              </w:rPr>
              <w:t>Providing services and social infrastructure to meet people’s changing needs</w:t>
            </w:r>
          </w:p>
        </w:tc>
        <w:tc>
          <w:tcPr>
            <w:tcW w:w="2038" w:type="dxa"/>
            <w:tcBorders>
              <w:top w:val="single" w:sz="4" w:space="0" w:color="16578B" w:themeColor="text2" w:themeShade="BF"/>
              <w:left w:val="single" w:sz="4" w:space="0" w:color="16578B" w:themeColor="text2" w:themeShade="BF"/>
              <w:bottom w:val="dotted" w:sz="4" w:space="0" w:color="auto"/>
              <w:right w:val="single" w:sz="4" w:space="0" w:color="16578B" w:themeColor="text2" w:themeShade="BF"/>
            </w:tcBorders>
          </w:tcPr>
          <w:p w:rsidR="00F25C84" w:rsidRPr="00E51F53" w:rsidRDefault="002669A7" w:rsidP="004A7B53">
            <w:pPr>
              <w:spacing w:before="60" w:after="60"/>
              <w:ind w:left="141" w:right="142"/>
              <w:rPr>
                <w:rFonts w:ascii="Arial" w:eastAsia="Calibri" w:hAnsi="Arial" w:cs="Arial"/>
                <w:bCs/>
                <w:szCs w:val="20"/>
              </w:rPr>
            </w:pPr>
            <w:r>
              <w:rPr>
                <w:rFonts w:ascii="Arial" w:eastAsia="Calibri" w:hAnsi="Arial" w:cs="Arial"/>
                <w:bCs/>
                <w:szCs w:val="20"/>
              </w:rPr>
              <w:t>Yes</w:t>
            </w:r>
          </w:p>
        </w:tc>
        <w:tc>
          <w:tcPr>
            <w:tcW w:w="4386" w:type="dxa"/>
            <w:tcBorders>
              <w:top w:val="single" w:sz="4" w:space="0" w:color="16578B" w:themeColor="text2" w:themeShade="BF"/>
              <w:left w:val="single" w:sz="4" w:space="0" w:color="16578B" w:themeColor="text2" w:themeShade="BF"/>
              <w:bottom w:val="dotted" w:sz="4" w:space="0" w:color="auto"/>
            </w:tcBorders>
          </w:tcPr>
          <w:p w:rsidR="00ED4FCC" w:rsidRDefault="00ED4FCC" w:rsidP="00ED4FCC">
            <w:pPr>
              <w:spacing w:before="60" w:after="60"/>
              <w:ind w:right="142"/>
              <w:rPr>
                <w:rFonts w:ascii="Arial" w:eastAsia="Calibri" w:hAnsi="Arial" w:cs="Arial"/>
                <w:bCs/>
                <w:szCs w:val="20"/>
              </w:rPr>
            </w:pPr>
            <w:r>
              <w:rPr>
                <w:rFonts w:ascii="Arial" w:eastAsia="Calibri" w:hAnsi="Arial" w:cs="Arial"/>
                <w:bCs/>
                <w:szCs w:val="20"/>
              </w:rPr>
              <w:t>Consistent</w:t>
            </w:r>
            <w:r w:rsidR="00544758">
              <w:rPr>
                <w:rFonts w:ascii="Arial" w:eastAsia="Calibri" w:hAnsi="Arial" w:cs="Arial"/>
                <w:bCs/>
                <w:szCs w:val="20"/>
              </w:rPr>
              <w:t>. The</w:t>
            </w:r>
            <w:r w:rsidR="00157683">
              <w:rPr>
                <w:rFonts w:ascii="Arial" w:eastAsia="Calibri" w:hAnsi="Arial" w:cs="Arial"/>
                <w:bCs/>
                <w:szCs w:val="20"/>
              </w:rPr>
              <w:t xml:space="preserve"> </w:t>
            </w:r>
            <w:r w:rsidR="00157683" w:rsidRPr="00157683">
              <w:rPr>
                <w:rFonts w:ascii="Arial" w:eastAsia="Calibri" w:hAnsi="Arial" w:cs="Arial"/>
                <w:bCs/>
                <w:szCs w:val="20"/>
              </w:rPr>
              <w:t>Planning Proposal</w:t>
            </w:r>
            <w:r w:rsidR="00157683">
              <w:rPr>
                <w:rFonts w:ascii="Arial" w:eastAsia="Calibri" w:hAnsi="Arial" w:cs="Arial"/>
                <w:bCs/>
                <w:szCs w:val="20"/>
              </w:rPr>
              <w:t xml:space="preserve"> correctly aligns </w:t>
            </w:r>
            <w:r w:rsidR="00B9146C" w:rsidRPr="00B9146C">
              <w:rPr>
                <w:rFonts w:ascii="Arial" w:eastAsia="Calibri" w:hAnsi="Arial" w:cs="Arial"/>
                <w:bCs/>
                <w:szCs w:val="20"/>
              </w:rPr>
              <w:t>SP2 Infrastructure (Local Drainage)</w:t>
            </w:r>
            <w:r w:rsidR="00B9146C">
              <w:rPr>
                <w:rFonts w:ascii="Arial" w:eastAsia="Calibri" w:hAnsi="Arial" w:cs="Arial"/>
                <w:bCs/>
                <w:szCs w:val="20"/>
              </w:rPr>
              <w:t xml:space="preserve"> </w:t>
            </w:r>
            <w:r w:rsidR="00157683">
              <w:rPr>
                <w:rFonts w:ascii="Arial" w:eastAsia="Calibri" w:hAnsi="Arial" w:cs="Arial"/>
                <w:bCs/>
                <w:szCs w:val="20"/>
              </w:rPr>
              <w:t>zone boundaries to ensure the service is correctly represented.</w:t>
            </w:r>
          </w:p>
          <w:p w:rsidR="00F25C84" w:rsidRPr="00E51F53" w:rsidRDefault="00F25C84" w:rsidP="00ED4FCC">
            <w:pPr>
              <w:spacing w:before="60" w:after="60"/>
              <w:ind w:right="142"/>
              <w:rPr>
                <w:rFonts w:ascii="Arial" w:eastAsia="Calibri" w:hAnsi="Arial" w:cs="Arial"/>
                <w:bCs/>
                <w:szCs w:val="20"/>
              </w:rPr>
            </w:pPr>
          </w:p>
        </w:tc>
      </w:tr>
      <w:tr w:rsidR="00F25C84" w:rsidTr="008F0EBB">
        <w:tc>
          <w:tcPr>
            <w:tcW w:w="3214" w:type="dxa"/>
            <w:tcBorders>
              <w:top w:val="dotted" w:sz="4" w:space="0" w:color="auto"/>
              <w:right w:val="single" w:sz="4" w:space="0" w:color="16578B" w:themeColor="text2" w:themeShade="BF"/>
            </w:tcBorders>
          </w:tcPr>
          <w:p w:rsidR="00F25C84" w:rsidRDefault="00F25C84" w:rsidP="004A7B53">
            <w:pPr>
              <w:spacing w:before="60" w:after="60"/>
              <w:rPr>
                <w:rFonts w:ascii="Arial" w:eastAsia="Calibri" w:hAnsi="Arial" w:cs="Arial"/>
                <w:bCs/>
                <w:szCs w:val="20"/>
              </w:rPr>
            </w:pPr>
            <w:r w:rsidRPr="00E51F53">
              <w:rPr>
                <w:rFonts w:ascii="Arial" w:eastAsia="Calibri" w:hAnsi="Arial" w:cs="Arial"/>
                <w:b/>
                <w:bCs/>
                <w:szCs w:val="20"/>
              </w:rPr>
              <w:t>C 4:</w:t>
            </w:r>
          </w:p>
          <w:p w:rsidR="00F25C84" w:rsidRPr="00E51F53" w:rsidRDefault="00F25C84" w:rsidP="004A7B53">
            <w:pPr>
              <w:spacing w:before="60" w:after="60"/>
              <w:rPr>
                <w:rFonts w:ascii="Arial" w:eastAsia="Calibri" w:hAnsi="Arial" w:cs="Arial"/>
                <w:bCs/>
                <w:szCs w:val="20"/>
              </w:rPr>
            </w:pPr>
            <w:r w:rsidRPr="00E51F53">
              <w:rPr>
                <w:rFonts w:ascii="Arial" w:eastAsia="Calibri" w:hAnsi="Arial" w:cs="Arial"/>
                <w:bCs/>
                <w:szCs w:val="20"/>
              </w:rPr>
              <w:t>Fostering healthy, creative, culturally rich and socially connected communities</w:t>
            </w:r>
          </w:p>
        </w:tc>
        <w:tc>
          <w:tcPr>
            <w:tcW w:w="2038" w:type="dxa"/>
            <w:tcBorders>
              <w:top w:val="dotted" w:sz="4" w:space="0" w:color="auto"/>
              <w:left w:val="single" w:sz="4" w:space="0" w:color="16578B" w:themeColor="text2" w:themeShade="BF"/>
              <w:right w:val="single" w:sz="4" w:space="0" w:color="16578B" w:themeColor="text2" w:themeShade="BF"/>
            </w:tcBorders>
          </w:tcPr>
          <w:p w:rsidR="00F25C84" w:rsidRPr="00E51F53" w:rsidRDefault="00402121" w:rsidP="004A7B53">
            <w:pPr>
              <w:spacing w:before="60" w:after="60"/>
              <w:ind w:left="141" w:right="142"/>
              <w:rPr>
                <w:rFonts w:ascii="Arial" w:eastAsia="Calibri" w:hAnsi="Arial" w:cs="Arial"/>
                <w:bCs/>
                <w:szCs w:val="20"/>
              </w:rPr>
            </w:pPr>
            <w:r w:rsidRPr="00402121">
              <w:rPr>
                <w:rFonts w:ascii="Arial" w:eastAsia="Calibri" w:hAnsi="Arial" w:cs="Arial"/>
                <w:bCs/>
                <w:szCs w:val="20"/>
              </w:rPr>
              <w:t>Not applicable</w:t>
            </w:r>
          </w:p>
        </w:tc>
        <w:tc>
          <w:tcPr>
            <w:tcW w:w="4386" w:type="dxa"/>
            <w:tcBorders>
              <w:top w:val="dotted" w:sz="4" w:space="0" w:color="auto"/>
              <w:left w:val="single" w:sz="4" w:space="0" w:color="16578B" w:themeColor="text2" w:themeShade="BF"/>
            </w:tcBorders>
          </w:tcPr>
          <w:p w:rsidR="00F25C84" w:rsidRPr="00ED4FCC" w:rsidRDefault="00402121" w:rsidP="00ED4FCC">
            <w:pPr>
              <w:spacing w:before="60" w:after="60"/>
              <w:ind w:right="142"/>
              <w:rPr>
                <w:rFonts w:ascii="Arial" w:eastAsia="Calibri" w:hAnsi="Arial" w:cs="Arial"/>
                <w:bCs/>
                <w:szCs w:val="20"/>
              </w:rPr>
            </w:pPr>
            <w:r w:rsidRPr="00402121">
              <w:rPr>
                <w:rFonts w:ascii="Arial" w:eastAsia="Calibri" w:hAnsi="Arial" w:cs="Arial"/>
                <w:bCs/>
                <w:szCs w:val="20"/>
              </w:rPr>
              <w:t>Not applicable</w:t>
            </w:r>
          </w:p>
        </w:tc>
      </w:tr>
      <w:tr w:rsidR="00F25C84" w:rsidTr="008F0EBB">
        <w:tc>
          <w:tcPr>
            <w:tcW w:w="3214" w:type="dxa"/>
            <w:tcBorders>
              <w:bottom w:val="dotted" w:sz="4" w:space="0" w:color="auto"/>
              <w:right w:val="single" w:sz="4" w:space="0" w:color="16578B" w:themeColor="text2" w:themeShade="BF"/>
            </w:tcBorders>
          </w:tcPr>
          <w:p w:rsidR="00F25C84" w:rsidRDefault="00F25C84" w:rsidP="004A7B53">
            <w:pPr>
              <w:spacing w:before="60" w:after="60"/>
              <w:rPr>
                <w:rFonts w:ascii="Arial" w:eastAsia="Calibri" w:hAnsi="Arial" w:cs="Arial"/>
                <w:bCs/>
                <w:szCs w:val="20"/>
              </w:rPr>
            </w:pPr>
            <w:r w:rsidRPr="00E51F53">
              <w:rPr>
                <w:rFonts w:ascii="Arial" w:eastAsia="Calibri" w:hAnsi="Arial" w:cs="Arial"/>
                <w:b/>
                <w:bCs/>
                <w:szCs w:val="20"/>
              </w:rPr>
              <w:t>C 5:</w:t>
            </w:r>
          </w:p>
          <w:p w:rsidR="00F25C84" w:rsidRPr="00E51F53" w:rsidRDefault="00F25C84" w:rsidP="004A7B53">
            <w:pPr>
              <w:spacing w:before="60" w:after="60"/>
              <w:rPr>
                <w:rFonts w:ascii="Arial" w:eastAsia="Calibri" w:hAnsi="Arial" w:cs="Arial"/>
                <w:bCs/>
                <w:szCs w:val="20"/>
              </w:rPr>
            </w:pPr>
            <w:r w:rsidRPr="00E51F53">
              <w:rPr>
                <w:rFonts w:ascii="Arial" w:eastAsia="Calibri" w:hAnsi="Arial" w:cs="Arial"/>
                <w:bCs/>
                <w:szCs w:val="20"/>
              </w:rPr>
              <w:t>Providing housing supply, choice and affordability, with access to jobs, services and public transport</w:t>
            </w:r>
          </w:p>
        </w:tc>
        <w:tc>
          <w:tcPr>
            <w:tcW w:w="2038" w:type="dxa"/>
            <w:tcBorders>
              <w:left w:val="single" w:sz="4" w:space="0" w:color="16578B" w:themeColor="text2" w:themeShade="BF"/>
              <w:bottom w:val="dotted" w:sz="4" w:space="0" w:color="auto"/>
              <w:right w:val="single" w:sz="4" w:space="0" w:color="16578B" w:themeColor="text2" w:themeShade="BF"/>
            </w:tcBorders>
          </w:tcPr>
          <w:p w:rsidR="00F25C84" w:rsidRPr="00E51F53" w:rsidRDefault="00F25C84" w:rsidP="004A7B53">
            <w:pPr>
              <w:spacing w:before="60" w:after="60"/>
              <w:ind w:left="141" w:right="142"/>
              <w:rPr>
                <w:rFonts w:ascii="Arial" w:eastAsia="Calibri" w:hAnsi="Arial" w:cs="Arial"/>
                <w:bCs/>
                <w:szCs w:val="20"/>
              </w:rPr>
            </w:pPr>
            <w:r w:rsidRPr="002B3522">
              <w:rPr>
                <w:rFonts w:ascii="Arial" w:eastAsia="Calibri" w:hAnsi="Arial" w:cs="Arial"/>
                <w:bCs/>
                <w:szCs w:val="20"/>
              </w:rPr>
              <w:t>Yes</w:t>
            </w:r>
          </w:p>
        </w:tc>
        <w:tc>
          <w:tcPr>
            <w:tcW w:w="4386" w:type="dxa"/>
            <w:tcBorders>
              <w:left w:val="single" w:sz="4" w:space="0" w:color="16578B" w:themeColor="text2" w:themeShade="BF"/>
              <w:bottom w:val="dotted" w:sz="4" w:space="0" w:color="auto"/>
            </w:tcBorders>
          </w:tcPr>
          <w:p w:rsidR="008F0EBB" w:rsidRDefault="008F0EBB" w:rsidP="008F0EBB">
            <w:pPr>
              <w:spacing w:before="60" w:after="60"/>
              <w:ind w:right="142"/>
              <w:rPr>
                <w:rFonts w:ascii="Arial" w:eastAsia="Calibri" w:hAnsi="Arial" w:cs="Arial"/>
                <w:bCs/>
                <w:szCs w:val="20"/>
              </w:rPr>
            </w:pPr>
            <w:r>
              <w:rPr>
                <w:rFonts w:ascii="Arial" w:eastAsia="Calibri" w:hAnsi="Arial" w:cs="Arial"/>
                <w:bCs/>
                <w:szCs w:val="20"/>
              </w:rPr>
              <w:t>Consistent</w:t>
            </w:r>
            <w:r w:rsidR="009859F4">
              <w:rPr>
                <w:rFonts w:ascii="Arial" w:eastAsia="Calibri" w:hAnsi="Arial" w:cs="Arial"/>
                <w:bCs/>
                <w:szCs w:val="20"/>
              </w:rPr>
              <w:t>. The</w:t>
            </w:r>
            <w:r w:rsidR="00157683">
              <w:rPr>
                <w:rFonts w:ascii="Arial" w:eastAsia="Calibri" w:hAnsi="Arial" w:cs="Arial"/>
                <w:bCs/>
                <w:szCs w:val="20"/>
              </w:rPr>
              <w:t xml:space="preserve"> Planning Proposal </w:t>
            </w:r>
            <w:r w:rsidR="009859F4">
              <w:rPr>
                <w:rFonts w:ascii="Arial" w:eastAsia="Calibri" w:hAnsi="Arial" w:cs="Arial"/>
                <w:bCs/>
                <w:szCs w:val="20"/>
              </w:rPr>
              <w:t xml:space="preserve">retains the </w:t>
            </w:r>
            <w:r w:rsidR="00157683">
              <w:rPr>
                <w:rFonts w:ascii="Arial" w:eastAsia="Calibri" w:hAnsi="Arial" w:cs="Arial"/>
                <w:bCs/>
                <w:szCs w:val="20"/>
              </w:rPr>
              <w:t>residential lots which can provide a diverse housing supply.</w:t>
            </w:r>
          </w:p>
          <w:p w:rsidR="00F25C84" w:rsidRPr="00E51F53" w:rsidRDefault="00F25C84" w:rsidP="008F0EBB">
            <w:pPr>
              <w:spacing w:before="60" w:after="60"/>
              <w:ind w:right="142"/>
              <w:rPr>
                <w:rFonts w:ascii="Arial" w:eastAsia="Calibri" w:hAnsi="Arial" w:cs="Arial"/>
                <w:bCs/>
                <w:szCs w:val="20"/>
              </w:rPr>
            </w:pPr>
          </w:p>
        </w:tc>
      </w:tr>
      <w:tr w:rsidR="00F25C84" w:rsidTr="008F0EBB">
        <w:tc>
          <w:tcPr>
            <w:tcW w:w="3214" w:type="dxa"/>
            <w:tcBorders>
              <w:top w:val="dotted" w:sz="4" w:space="0" w:color="auto"/>
              <w:bottom w:val="single" w:sz="4" w:space="0" w:color="16578B" w:themeColor="text2" w:themeShade="BF"/>
              <w:right w:val="single" w:sz="4" w:space="0" w:color="16578B" w:themeColor="text2" w:themeShade="BF"/>
            </w:tcBorders>
          </w:tcPr>
          <w:p w:rsidR="00F25C84" w:rsidRDefault="00F25C84" w:rsidP="004A7B53">
            <w:pPr>
              <w:spacing w:before="60" w:after="60"/>
              <w:rPr>
                <w:rFonts w:ascii="Arial" w:eastAsia="Calibri" w:hAnsi="Arial" w:cs="Arial"/>
                <w:bCs/>
                <w:szCs w:val="20"/>
              </w:rPr>
            </w:pPr>
            <w:r w:rsidRPr="00E51F53">
              <w:rPr>
                <w:rFonts w:ascii="Arial" w:eastAsia="Calibri" w:hAnsi="Arial" w:cs="Arial"/>
                <w:b/>
                <w:bCs/>
                <w:szCs w:val="20"/>
              </w:rPr>
              <w:t>C 6:</w:t>
            </w:r>
          </w:p>
          <w:p w:rsidR="00F25C84" w:rsidRPr="00E51F53" w:rsidRDefault="00F25C84" w:rsidP="004A7B53">
            <w:pPr>
              <w:spacing w:before="60" w:after="60"/>
              <w:rPr>
                <w:rFonts w:ascii="Arial" w:eastAsia="Calibri" w:hAnsi="Arial" w:cs="Arial"/>
                <w:bCs/>
                <w:szCs w:val="20"/>
              </w:rPr>
            </w:pPr>
            <w:r w:rsidRPr="00E51F53">
              <w:rPr>
                <w:rFonts w:ascii="Arial" w:eastAsia="Calibri" w:hAnsi="Arial" w:cs="Arial"/>
                <w:bCs/>
                <w:szCs w:val="20"/>
              </w:rPr>
              <w:t>Creating and renewing great places and local centres, and respecting heritage the District’s heritage</w:t>
            </w:r>
          </w:p>
        </w:tc>
        <w:tc>
          <w:tcPr>
            <w:tcW w:w="2038" w:type="dxa"/>
            <w:tcBorders>
              <w:top w:val="dotted" w:sz="4" w:space="0" w:color="auto"/>
              <w:left w:val="single" w:sz="4" w:space="0" w:color="16578B" w:themeColor="text2" w:themeShade="BF"/>
              <w:bottom w:val="single" w:sz="4" w:space="0" w:color="16578B" w:themeColor="text2" w:themeShade="BF"/>
              <w:right w:val="single" w:sz="4" w:space="0" w:color="16578B" w:themeColor="text2" w:themeShade="BF"/>
            </w:tcBorders>
          </w:tcPr>
          <w:p w:rsidR="00F25C84" w:rsidRPr="00E51F53" w:rsidRDefault="00402121" w:rsidP="004A7B53">
            <w:pPr>
              <w:spacing w:before="60" w:after="60"/>
              <w:ind w:left="141" w:right="142"/>
              <w:rPr>
                <w:rFonts w:ascii="Arial" w:eastAsia="Calibri" w:hAnsi="Arial" w:cs="Arial"/>
                <w:bCs/>
                <w:szCs w:val="20"/>
              </w:rPr>
            </w:pPr>
            <w:r w:rsidRPr="00402121">
              <w:rPr>
                <w:rFonts w:ascii="Arial" w:eastAsia="Calibri" w:hAnsi="Arial" w:cs="Arial"/>
                <w:bCs/>
                <w:szCs w:val="20"/>
              </w:rPr>
              <w:t>Not applicable</w:t>
            </w:r>
          </w:p>
        </w:tc>
        <w:tc>
          <w:tcPr>
            <w:tcW w:w="4386" w:type="dxa"/>
            <w:tcBorders>
              <w:top w:val="dotted" w:sz="4" w:space="0" w:color="auto"/>
              <w:left w:val="single" w:sz="4" w:space="0" w:color="16578B" w:themeColor="text2" w:themeShade="BF"/>
              <w:bottom w:val="single" w:sz="4" w:space="0" w:color="16578B" w:themeColor="text2" w:themeShade="BF"/>
            </w:tcBorders>
          </w:tcPr>
          <w:p w:rsidR="00F25C84" w:rsidRPr="008F0EBB" w:rsidRDefault="00402121" w:rsidP="008F0EBB">
            <w:pPr>
              <w:spacing w:before="60" w:after="60"/>
              <w:ind w:right="142"/>
              <w:rPr>
                <w:rFonts w:ascii="Arial" w:eastAsia="Calibri" w:hAnsi="Arial" w:cs="Arial"/>
                <w:bCs/>
                <w:szCs w:val="20"/>
              </w:rPr>
            </w:pPr>
            <w:r w:rsidRPr="00402121">
              <w:rPr>
                <w:rFonts w:ascii="Arial" w:eastAsia="Calibri" w:hAnsi="Arial" w:cs="Arial"/>
                <w:bCs/>
                <w:szCs w:val="20"/>
              </w:rPr>
              <w:t>Not applicable</w:t>
            </w:r>
          </w:p>
        </w:tc>
      </w:tr>
      <w:tr w:rsidR="00F25C84" w:rsidTr="008F0EBB">
        <w:tc>
          <w:tcPr>
            <w:tcW w:w="9638" w:type="dxa"/>
            <w:gridSpan w:val="3"/>
            <w:tcBorders>
              <w:top w:val="single" w:sz="4" w:space="0" w:color="16578B" w:themeColor="text2" w:themeShade="BF"/>
              <w:bottom w:val="single" w:sz="4" w:space="0" w:color="16578B" w:themeColor="text2" w:themeShade="BF"/>
              <w:right w:val="nil"/>
            </w:tcBorders>
            <w:shd w:val="clear" w:color="auto" w:fill="66ADE6" w:themeFill="text2" w:themeFillTint="99"/>
          </w:tcPr>
          <w:p w:rsidR="00F25C84" w:rsidRDefault="00F25C84" w:rsidP="004A7B53">
            <w:pPr>
              <w:pStyle w:val="BodyText"/>
              <w:spacing w:before="60" w:after="60" w:line="240" w:lineRule="auto"/>
              <w:rPr>
                <w:b/>
              </w:rPr>
            </w:pPr>
            <w:r w:rsidRPr="00F25C84">
              <w:rPr>
                <w:b/>
                <w:bCs/>
                <w:lang w:val="en-US"/>
              </w:rPr>
              <w:t>Productivity</w:t>
            </w:r>
          </w:p>
        </w:tc>
      </w:tr>
      <w:tr w:rsidR="008F0EBB" w:rsidTr="008F0EBB">
        <w:tc>
          <w:tcPr>
            <w:tcW w:w="3214" w:type="dxa"/>
            <w:tcBorders>
              <w:top w:val="single" w:sz="4" w:space="0" w:color="16578B" w:themeColor="text2" w:themeShade="BF"/>
              <w:right w:val="single" w:sz="4" w:space="0" w:color="16578B" w:themeColor="text2" w:themeShade="BF"/>
            </w:tcBorders>
          </w:tcPr>
          <w:p w:rsidR="008F0EBB" w:rsidRDefault="008F0EBB" w:rsidP="004A7B53">
            <w:pPr>
              <w:spacing w:before="60" w:after="60"/>
              <w:rPr>
                <w:rFonts w:ascii="Arial" w:eastAsia="Calibri" w:hAnsi="Arial" w:cs="Arial"/>
                <w:b/>
                <w:bCs/>
                <w:szCs w:val="20"/>
              </w:rPr>
            </w:pPr>
            <w:r>
              <w:rPr>
                <w:rFonts w:ascii="Arial" w:eastAsia="Calibri" w:hAnsi="Arial" w:cs="Arial"/>
                <w:b/>
                <w:bCs/>
                <w:szCs w:val="20"/>
              </w:rPr>
              <w:t>C 7:</w:t>
            </w:r>
          </w:p>
          <w:p w:rsidR="008F0EBB" w:rsidRPr="00E51F53" w:rsidRDefault="008F0EBB" w:rsidP="004A7B53">
            <w:pPr>
              <w:spacing w:before="60" w:after="60"/>
              <w:rPr>
                <w:rFonts w:ascii="Arial" w:eastAsia="Calibri" w:hAnsi="Arial" w:cs="Arial"/>
                <w:b/>
                <w:bCs/>
                <w:szCs w:val="20"/>
              </w:rPr>
            </w:pPr>
            <w:r w:rsidRPr="002B3522">
              <w:rPr>
                <w:rFonts w:ascii="Arial" w:eastAsia="Calibri" w:hAnsi="Arial" w:cs="Arial"/>
                <w:bCs/>
                <w:szCs w:val="20"/>
              </w:rPr>
              <w:t>Growing a stronger and more competitive Greater Parramatta</w:t>
            </w:r>
          </w:p>
        </w:tc>
        <w:tc>
          <w:tcPr>
            <w:tcW w:w="2038" w:type="dxa"/>
            <w:tcBorders>
              <w:top w:val="single" w:sz="4" w:space="0" w:color="16578B" w:themeColor="text2" w:themeShade="BF"/>
              <w:left w:val="single" w:sz="4" w:space="0" w:color="16578B" w:themeColor="text2" w:themeShade="BF"/>
              <w:right w:val="single" w:sz="4" w:space="0" w:color="16578B" w:themeColor="text2" w:themeShade="BF"/>
            </w:tcBorders>
          </w:tcPr>
          <w:p w:rsidR="008F0EBB" w:rsidRPr="00E51F53" w:rsidRDefault="00402121" w:rsidP="004A7B53">
            <w:pPr>
              <w:spacing w:before="60" w:after="60"/>
              <w:ind w:left="183" w:right="151"/>
              <w:rPr>
                <w:rFonts w:ascii="Arial" w:eastAsia="Calibri" w:hAnsi="Arial" w:cs="Arial"/>
                <w:bCs/>
                <w:szCs w:val="20"/>
              </w:rPr>
            </w:pPr>
            <w:r w:rsidRPr="00402121">
              <w:rPr>
                <w:rFonts w:ascii="Arial" w:eastAsia="Calibri" w:hAnsi="Arial" w:cs="Arial"/>
                <w:bCs/>
                <w:szCs w:val="20"/>
              </w:rPr>
              <w:t>Not applicable</w:t>
            </w:r>
          </w:p>
        </w:tc>
        <w:tc>
          <w:tcPr>
            <w:tcW w:w="4386" w:type="dxa"/>
            <w:vMerge w:val="restart"/>
            <w:tcBorders>
              <w:top w:val="single" w:sz="4" w:space="0" w:color="16578B" w:themeColor="text2" w:themeShade="BF"/>
              <w:left w:val="single" w:sz="4" w:space="0" w:color="16578B" w:themeColor="text2" w:themeShade="BF"/>
            </w:tcBorders>
          </w:tcPr>
          <w:p w:rsidR="008F0EBB" w:rsidRPr="008F0EBB" w:rsidRDefault="00402121" w:rsidP="008F0EBB">
            <w:pPr>
              <w:spacing w:before="60" w:after="60"/>
              <w:ind w:right="151"/>
              <w:rPr>
                <w:rFonts w:ascii="Arial" w:eastAsia="Calibri" w:hAnsi="Arial" w:cs="Arial"/>
                <w:bCs/>
                <w:szCs w:val="20"/>
              </w:rPr>
            </w:pPr>
            <w:r w:rsidRPr="00402121">
              <w:rPr>
                <w:rFonts w:ascii="Arial" w:eastAsia="Calibri" w:hAnsi="Arial" w:cs="Arial"/>
                <w:bCs/>
                <w:szCs w:val="20"/>
              </w:rPr>
              <w:t>Not applicable</w:t>
            </w:r>
          </w:p>
        </w:tc>
      </w:tr>
      <w:tr w:rsidR="008F0EBB" w:rsidTr="008F0EBB">
        <w:tc>
          <w:tcPr>
            <w:tcW w:w="3214" w:type="dxa"/>
            <w:tcBorders>
              <w:right w:val="single" w:sz="4" w:space="0" w:color="16578B" w:themeColor="text2" w:themeShade="BF"/>
            </w:tcBorders>
          </w:tcPr>
          <w:p w:rsidR="008F0EBB" w:rsidRDefault="008F0EBB" w:rsidP="004A7B53">
            <w:pPr>
              <w:spacing w:before="60" w:after="60"/>
              <w:rPr>
                <w:rFonts w:ascii="Arial" w:eastAsia="Calibri" w:hAnsi="Arial" w:cs="Arial"/>
                <w:bCs/>
                <w:szCs w:val="20"/>
              </w:rPr>
            </w:pPr>
            <w:r w:rsidRPr="00E51F53">
              <w:rPr>
                <w:rFonts w:ascii="Arial" w:eastAsia="Calibri" w:hAnsi="Arial" w:cs="Arial"/>
                <w:b/>
                <w:bCs/>
                <w:szCs w:val="20"/>
              </w:rPr>
              <w:t>C 8:</w:t>
            </w:r>
          </w:p>
          <w:p w:rsidR="008F0EBB" w:rsidRPr="00E51F53" w:rsidRDefault="008F0EBB" w:rsidP="004A7B53">
            <w:pPr>
              <w:spacing w:before="60" w:after="60"/>
              <w:rPr>
                <w:rFonts w:ascii="Arial" w:eastAsia="Calibri" w:hAnsi="Arial" w:cs="Arial"/>
                <w:b/>
                <w:bCs/>
                <w:szCs w:val="20"/>
              </w:rPr>
            </w:pPr>
            <w:r w:rsidRPr="00E51F53">
              <w:rPr>
                <w:rFonts w:ascii="Arial" w:eastAsia="Calibri" w:hAnsi="Arial" w:cs="Arial"/>
                <w:bCs/>
                <w:szCs w:val="20"/>
              </w:rPr>
              <w:t>Delivering a more</w:t>
            </w:r>
            <w:r>
              <w:rPr>
                <w:rFonts w:ascii="Arial" w:eastAsia="Calibri" w:hAnsi="Arial" w:cs="Arial"/>
                <w:bCs/>
                <w:szCs w:val="20"/>
              </w:rPr>
              <w:t xml:space="preserve"> </w:t>
            </w:r>
            <w:r w:rsidRPr="00E51F53">
              <w:rPr>
                <w:rFonts w:ascii="Arial" w:eastAsia="Calibri" w:hAnsi="Arial" w:cs="Arial"/>
                <w:bCs/>
                <w:szCs w:val="20"/>
              </w:rPr>
              <w:t>connected and competitive</w:t>
            </w:r>
            <w:r>
              <w:rPr>
                <w:rFonts w:ascii="Arial" w:eastAsia="Calibri" w:hAnsi="Arial" w:cs="Arial"/>
                <w:bCs/>
                <w:szCs w:val="20"/>
              </w:rPr>
              <w:t xml:space="preserve"> </w:t>
            </w:r>
            <w:r w:rsidRPr="00E51F53">
              <w:rPr>
                <w:rFonts w:ascii="Arial" w:eastAsia="Calibri" w:hAnsi="Arial" w:cs="Arial"/>
                <w:bCs/>
                <w:szCs w:val="20"/>
              </w:rPr>
              <w:t>GPOP Economic Corridor</w:t>
            </w:r>
          </w:p>
        </w:tc>
        <w:tc>
          <w:tcPr>
            <w:tcW w:w="2038" w:type="dxa"/>
            <w:tcBorders>
              <w:left w:val="single" w:sz="4" w:space="0" w:color="16578B" w:themeColor="text2" w:themeShade="BF"/>
              <w:right w:val="single" w:sz="4" w:space="0" w:color="16578B" w:themeColor="text2" w:themeShade="BF"/>
            </w:tcBorders>
          </w:tcPr>
          <w:p w:rsidR="008F0EBB" w:rsidRDefault="00402121" w:rsidP="004A7B53">
            <w:pPr>
              <w:spacing w:before="60" w:after="60"/>
              <w:ind w:left="183" w:right="151"/>
              <w:rPr>
                <w:rFonts w:ascii="Arial" w:eastAsia="Calibri" w:hAnsi="Arial" w:cs="Arial"/>
                <w:bCs/>
                <w:szCs w:val="20"/>
              </w:rPr>
            </w:pPr>
            <w:r w:rsidRPr="00402121">
              <w:rPr>
                <w:rFonts w:ascii="Arial" w:eastAsia="Calibri" w:hAnsi="Arial" w:cs="Arial"/>
                <w:bCs/>
                <w:szCs w:val="20"/>
              </w:rPr>
              <w:t>Not applicable</w:t>
            </w:r>
          </w:p>
        </w:tc>
        <w:tc>
          <w:tcPr>
            <w:tcW w:w="4386" w:type="dxa"/>
            <w:vMerge/>
            <w:tcBorders>
              <w:left w:val="single" w:sz="4" w:space="0" w:color="16578B" w:themeColor="text2" w:themeShade="BF"/>
            </w:tcBorders>
          </w:tcPr>
          <w:p w:rsidR="008F0EBB" w:rsidRPr="002669A7" w:rsidRDefault="008F0EBB" w:rsidP="002669A7">
            <w:pPr>
              <w:pStyle w:val="ListParagraph"/>
              <w:numPr>
                <w:ilvl w:val="0"/>
                <w:numId w:val="30"/>
              </w:numPr>
              <w:spacing w:before="60" w:after="60"/>
              <w:ind w:right="151"/>
              <w:rPr>
                <w:rFonts w:ascii="Arial" w:eastAsia="Calibri" w:hAnsi="Arial" w:cs="Arial"/>
                <w:bCs/>
                <w:szCs w:val="20"/>
              </w:rPr>
            </w:pPr>
          </w:p>
        </w:tc>
      </w:tr>
      <w:tr w:rsidR="008F0EBB" w:rsidTr="008F0EBB">
        <w:tc>
          <w:tcPr>
            <w:tcW w:w="3214" w:type="dxa"/>
            <w:tcBorders>
              <w:right w:val="single" w:sz="4" w:space="0" w:color="16578B" w:themeColor="text2" w:themeShade="BF"/>
            </w:tcBorders>
          </w:tcPr>
          <w:p w:rsidR="008F0EBB" w:rsidRDefault="008F0EBB" w:rsidP="004A7B53">
            <w:pPr>
              <w:spacing w:before="60" w:after="60"/>
              <w:rPr>
                <w:rFonts w:ascii="Arial" w:eastAsia="Calibri" w:hAnsi="Arial" w:cs="Arial"/>
                <w:bCs/>
                <w:szCs w:val="20"/>
              </w:rPr>
            </w:pPr>
            <w:r w:rsidRPr="00E51F53">
              <w:rPr>
                <w:rFonts w:ascii="Arial" w:eastAsia="Calibri" w:hAnsi="Arial" w:cs="Arial"/>
                <w:b/>
                <w:bCs/>
                <w:szCs w:val="20"/>
              </w:rPr>
              <w:t>C 9:</w:t>
            </w:r>
          </w:p>
          <w:p w:rsidR="008F0EBB" w:rsidRDefault="008F0EBB" w:rsidP="004A7B53">
            <w:pPr>
              <w:spacing w:before="60" w:after="60"/>
              <w:rPr>
                <w:rFonts w:ascii="Arial" w:eastAsia="Calibri" w:hAnsi="Arial" w:cs="Arial"/>
                <w:bCs/>
                <w:szCs w:val="20"/>
              </w:rPr>
            </w:pPr>
            <w:r w:rsidRPr="00E51F53">
              <w:rPr>
                <w:rFonts w:ascii="Arial" w:eastAsia="Calibri" w:hAnsi="Arial" w:cs="Arial"/>
                <w:bCs/>
                <w:szCs w:val="20"/>
              </w:rPr>
              <w:t>Delivering integrated land</w:t>
            </w:r>
            <w:r>
              <w:rPr>
                <w:rFonts w:ascii="Arial" w:eastAsia="Calibri" w:hAnsi="Arial" w:cs="Arial"/>
                <w:bCs/>
                <w:szCs w:val="20"/>
              </w:rPr>
              <w:t xml:space="preserve"> </w:t>
            </w:r>
            <w:r w:rsidRPr="00E51F53">
              <w:rPr>
                <w:rFonts w:ascii="Arial" w:eastAsia="Calibri" w:hAnsi="Arial" w:cs="Arial"/>
                <w:bCs/>
                <w:szCs w:val="20"/>
              </w:rPr>
              <w:t>use and transport planning a</w:t>
            </w:r>
            <w:r>
              <w:rPr>
                <w:rFonts w:ascii="Arial" w:eastAsia="Calibri" w:hAnsi="Arial" w:cs="Arial"/>
                <w:bCs/>
                <w:szCs w:val="20"/>
              </w:rPr>
              <w:t xml:space="preserve"> </w:t>
            </w:r>
            <w:r w:rsidRPr="00E51F53">
              <w:rPr>
                <w:rFonts w:ascii="Arial" w:eastAsia="Calibri" w:hAnsi="Arial" w:cs="Arial"/>
                <w:bCs/>
                <w:szCs w:val="20"/>
              </w:rPr>
              <w:t>30-minute city</w:t>
            </w:r>
          </w:p>
          <w:p w:rsidR="00402121" w:rsidRPr="00E51F53" w:rsidRDefault="00402121" w:rsidP="004A7B53">
            <w:pPr>
              <w:spacing w:before="60" w:after="60"/>
              <w:rPr>
                <w:rFonts w:ascii="Arial" w:eastAsia="Calibri" w:hAnsi="Arial" w:cs="Arial"/>
                <w:b/>
                <w:bCs/>
                <w:szCs w:val="20"/>
              </w:rPr>
            </w:pPr>
          </w:p>
        </w:tc>
        <w:tc>
          <w:tcPr>
            <w:tcW w:w="2038" w:type="dxa"/>
            <w:tcBorders>
              <w:left w:val="single" w:sz="4" w:space="0" w:color="16578B" w:themeColor="text2" w:themeShade="BF"/>
              <w:right w:val="single" w:sz="4" w:space="0" w:color="16578B" w:themeColor="text2" w:themeShade="BF"/>
            </w:tcBorders>
          </w:tcPr>
          <w:p w:rsidR="008F0EBB" w:rsidRPr="00E51F53" w:rsidRDefault="00402121" w:rsidP="004A7B53">
            <w:pPr>
              <w:spacing w:before="60" w:after="60"/>
              <w:ind w:left="183" w:right="151"/>
              <w:rPr>
                <w:rFonts w:ascii="Arial" w:eastAsia="Calibri" w:hAnsi="Arial" w:cs="Arial"/>
                <w:bCs/>
                <w:szCs w:val="20"/>
              </w:rPr>
            </w:pPr>
            <w:r w:rsidRPr="00402121">
              <w:rPr>
                <w:rFonts w:ascii="Arial" w:eastAsia="Calibri" w:hAnsi="Arial" w:cs="Arial"/>
                <w:bCs/>
                <w:szCs w:val="20"/>
              </w:rPr>
              <w:t>Not applicable</w:t>
            </w:r>
          </w:p>
        </w:tc>
        <w:tc>
          <w:tcPr>
            <w:tcW w:w="4386" w:type="dxa"/>
            <w:vMerge/>
            <w:tcBorders>
              <w:left w:val="single" w:sz="4" w:space="0" w:color="16578B" w:themeColor="text2" w:themeShade="BF"/>
            </w:tcBorders>
          </w:tcPr>
          <w:p w:rsidR="008F0EBB" w:rsidRPr="002669A7" w:rsidRDefault="008F0EBB" w:rsidP="002669A7">
            <w:pPr>
              <w:pStyle w:val="ListParagraph"/>
              <w:numPr>
                <w:ilvl w:val="0"/>
                <w:numId w:val="30"/>
              </w:numPr>
              <w:spacing w:before="60" w:after="60"/>
              <w:ind w:right="151"/>
              <w:rPr>
                <w:rFonts w:ascii="Arial" w:eastAsia="Calibri" w:hAnsi="Arial" w:cs="Arial"/>
                <w:bCs/>
                <w:szCs w:val="20"/>
              </w:rPr>
            </w:pPr>
          </w:p>
        </w:tc>
      </w:tr>
      <w:tr w:rsidR="008F0EBB" w:rsidTr="008F0EBB">
        <w:tc>
          <w:tcPr>
            <w:tcW w:w="3214" w:type="dxa"/>
            <w:tcBorders>
              <w:right w:val="single" w:sz="4" w:space="0" w:color="16578B" w:themeColor="text2" w:themeShade="BF"/>
            </w:tcBorders>
          </w:tcPr>
          <w:p w:rsidR="008F0EBB" w:rsidRDefault="008F0EBB" w:rsidP="00771069">
            <w:pPr>
              <w:spacing w:before="60" w:after="60"/>
              <w:rPr>
                <w:rFonts w:ascii="Arial" w:eastAsia="Calibri" w:hAnsi="Arial" w:cs="Arial"/>
                <w:bCs/>
                <w:szCs w:val="20"/>
              </w:rPr>
            </w:pPr>
            <w:r w:rsidRPr="00E51F53">
              <w:rPr>
                <w:rFonts w:ascii="Arial" w:eastAsia="Calibri" w:hAnsi="Arial" w:cs="Arial"/>
                <w:b/>
                <w:bCs/>
                <w:szCs w:val="20"/>
              </w:rPr>
              <w:lastRenderedPageBreak/>
              <w:t>C 10:</w:t>
            </w:r>
          </w:p>
          <w:p w:rsidR="008F0EBB" w:rsidRPr="00E51F53" w:rsidRDefault="008F0EBB" w:rsidP="004A7B53">
            <w:pPr>
              <w:spacing w:before="60" w:after="60"/>
              <w:rPr>
                <w:rFonts w:ascii="Arial" w:eastAsia="Calibri" w:hAnsi="Arial" w:cs="Arial"/>
                <w:bCs/>
                <w:szCs w:val="20"/>
              </w:rPr>
            </w:pPr>
            <w:r w:rsidRPr="00E51F53">
              <w:rPr>
                <w:rFonts w:ascii="Arial" w:eastAsia="Calibri" w:hAnsi="Arial" w:cs="Arial"/>
                <w:bCs/>
                <w:szCs w:val="20"/>
              </w:rPr>
              <w:t>Growing investment,</w:t>
            </w:r>
            <w:r>
              <w:rPr>
                <w:rFonts w:ascii="Arial" w:eastAsia="Calibri" w:hAnsi="Arial" w:cs="Arial"/>
                <w:bCs/>
                <w:szCs w:val="20"/>
              </w:rPr>
              <w:t xml:space="preserve"> </w:t>
            </w:r>
            <w:r w:rsidRPr="00E51F53">
              <w:rPr>
                <w:rFonts w:ascii="Arial" w:eastAsia="Calibri" w:hAnsi="Arial" w:cs="Arial"/>
                <w:bCs/>
                <w:szCs w:val="20"/>
              </w:rPr>
              <w:t>business opportunities and jobs</w:t>
            </w:r>
            <w:r>
              <w:rPr>
                <w:rFonts w:ascii="Arial" w:eastAsia="Calibri" w:hAnsi="Arial" w:cs="Arial"/>
                <w:bCs/>
                <w:szCs w:val="20"/>
              </w:rPr>
              <w:t xml:space="preserve"> </w:t>
            </w:r>
            <w:r w:rsidRPr="00E51F53">
              <w:rPr>
                <w:rFonts w:ascii="Arial" w:eastAsia="Calibri" w:hAnsi="Arial" w:cs="Arial"/>
                <w:bCs/>
                <w:szCs w:val="20"/>
              </w:rPr>
              <w:t>in strategic centres</w:t>
            </w:r>
          </w:p>
        </w:tc>
        <w:tc>
          <w:tcPr>
            <w:tcW w:w="2038" w:type="dxa"/>
            <w:tcBorders>
              <w:left w:val="single" w:sz="4" w:space="0" w:color="16578B" w:themeColor="text2" w:themeShade="BF"/>
              <w:right w:val="single" w:sz="4" w:space="0" w:color="16578B" w:themeColor="text2" w:themeShade="BF"/>
            </w:tcBorders>
          </w:tcPr>
          <w:p w:rsidR="008F0EBB" w:rsidRPr="00E51F53" w:rsidRDefault="00402121" w:rsidP="004A7B53">
            <w:pPr>
              <w:spacing w:before="60" w:after="60"/>
              <w:ind w:left="183" w:right="151"/>
              <w:rPr>
                <w:rFonts w:ascii="Arial" w:eastAsia="Calibri" w:hAnsi="Arial" w:cs="Arial"/>
                <w:bCs/>
                <w:szCs w:val="20"/>
              </w:rPr>
            </w:pPr>
            <w:r w:rsidRPr="00402121">
              <w:rPr>
                <w:rFonts w:ascii="Arial" w:eastAsia="Calibri" w:hAnsi="Arial" w:cs="Arial"/>
                <w:bCs/>
                <w:szCs w:val="20"/>
              </w:rPr>
              <w:t>Not applicable</w:t>
            </w:r>
          </w:p>
        </w:tc>
        <w:tc>
          <w:tcPr>
            <w:tcW w:w="4386" w:type="dxa"/>
            <w:vMerge/>
            <w:tcBorders>
              <w:left w:val="single" w:sz="4" w:space="0" w:color="16578B" w:themeColor="text2" w:themeShade="BF"/>
            </w:tcBorders>
          </w:tcPr>
          <w:p w:rsidR="008F0EBB" w:rsidRPr="002669A7" w:rsidRDefault="008F0EBB" w:rsidP="002669A7">
            <w:pPr>
              <w:pStyle w:val="ListParagraph"/>
              <w:numPr>
                <w:ilvl w:val="0"/>
                <w:numId w:val="30"/>
              </w:numPr>
              <w:spacing w:before="60" w:after="60"/>
              <w:ind w:right="151"/>
              <w:rPr>
                <w:rFonts w:ascii="Arial" w:eastAsia="Calibri" w:hAnsi="Arial" w:cs="Arial"/>
                <w:bCs/>
                <w:szCs w:val="20"/>
              </w:rPr>
            </w:pPr>
          </w:p>
        </w:tc>
      </w:tr>
      <w:tr w:rsidR="008F0EBB" w:rsidTr="008F0EBB">
        <w:tc>
          <w:tcPr>
            <w:tcW w:w="3214" w:type="dxa"/>
            <w:tcBorders>
              <w:right w:val="single" w:sz="4" w:space="0" w:color="16578B" w:themeColor="text2" w:themeShade="BF"/>
            </w:tcBorders>
          </w:tcPr>
          <w:p w:rsidR="008F0EBB" w:rsidRDefault="008F0EBB" w:rsidP="004A7B53">
            <w:pPr>
              <w:spacing w:before="60" w:after="60"/>
              <w:rPr>
                <w:rFonts w:ascii="Arial" w:eastAsia="Calibri" w:hAnsi="Arial" w:cs="Arial"/>
                <w:bCs/>
                <w:szCs w:val="20"/>
              </w:rPr>
            </w:pPr>
            <w:r w:rsidRPr="00E51F53">
              <w:rPr>
                <w:rFonts w:ascii="Arial" w:eastAsia="Calibri" w:hAnsi="Arial" w:cs="Arial"/>
                <w:bCs/>
                <w:szCs w:val="20"/>
              </w:rPr>
              <w:t>C 11:</w:t>
            </w:r>
          </w:p>
          <w:p w:rsidR="008F0EBB" w:rsidRPr="00E51F53" w:rsidRDefault="008F0EBB" w:rsidP="004A7B53">
            <w:pPr>
              <w:spacing w:before="60" w:after="60"/>
              <w:rPr>
                <w:rFonts w:ascii="Arial" w:eastAsia="Calibri" w:hAnsi="Arial" w:cs="Arial"/>
                <w:b/>
                <w:bCs/>
                <w:szCs w:val="20"/>
              </w:rPr>
            </w:pPr>
            <w:r w:rsidRPr="00E51F53">
              <w:rPr>
                <w:rFonts w:ascii="Arial" w:eastAsia="Calibri" w:hAnsi="Arial" w:cs="Arial"/>
                <w:bCs/>
                <w:szCs w:val="20"/>
              </w:rPr>
              <w:t>Maximising opportunities</w:t>
            </w:r>
            <w:r>
              <w:rPr>
                <w:rFonts w:ascii="Arial" w:eastAsia="Calibri" w:hAnsi="Arial" w:cs="Arial"/>
                <w:bCs/>
                <w:szCs w:val="20"/>
              </w:rPr>
              <w:t xml:space="preserve"> </w:t>
            </w:r>
            <w:r w:rsidRPr="00E51F53">
              <w:rPr>
                <w:rFonts w:ascii="Arial" w:eastAsia="Calibri" w:hAnsi="Arial" w:cs="Arial"/>
                <w:bCs/>
                <w:szCs w:val="20"/>
              </w:rPr>
              <w:t>to attract advanced</w:t>
            </w:r>
            <w:r>
              <w:rPr>
                <w:rFonts w:ascii="Arial" w:eastAsia="Calibri" w:hAnsi="Arial" w:cs="Arial"/>
                <w:bCs/>
                <w:szCs w:val="20"/>
              </w:rPr>
              <w:t xml:space="preserve"> </w:t>
            </w:r>
            <w:r w:rsidRPr="00E51F53">
              <w:rPr>
                <w:rFonts w:ascii="Arial" w:eastAsia="Calibri" w:hAnsi="Arial" w:cs="Arial"/>
                <w:bCs/>
                <w:szCs w:val="20"/>
              </w:rPr>
              <w:t>manufacturing and innovation</w:t>
            </w:r>
            <w:r>
              <w:rPr>
                <w:rFonts w:ascii="Arial" w:eastAsia="Calibri" w:hAnsi="Arial" w:cs="Arial"/>
                <w:bCs/>
                <w:szCs w:val="20"/>
              </w:rPr>
              <w:t xml:space="preserve"> </w:t>
            </w:r>
            <w:r w:rsidRPr="00E51F53">
              <w:rPr>
                <w:rFonts w:ascii="Arial" w:eastAsia="Calibri" w:hAnsi="Arial" w:cs="Arial"/>
                <w:bCs/>
                <w:szCs w:val="20"/>
              </w:rPr>
              <w:t>in industrial and urban services</w:t>
            </w:r>
            <w:r>
              <w:rPr>
                <w:rFonts w:ascii="Arial" w:eastAsia="Calibri" w:hAnsi="Arial" w:cs="Arial"/>
                <w:bCs/>
                <w:szCs w:val="20"/>
              </w:rPr>
              <w:t xml:space="preserve"> </w:t>
            </w:r>
            <w:r w:rsidRPr="00E51F53">
              <w:rPr>
                <w:rFonts w:ascii="Arial" w:eastAsia="Calibri" w:hAnsi="Arial" w:cs="Arial"/>
                <w:bCs/>
                <w:szCs w:val="20"/>
              </w:rPr>
              <w:t>land</w:t>
            </w:r>
          </w:p>
        </w:tc>
        <w:tc>
          <w:tcPr>
            <w:tcW w:w="2038" w:type="dxa"/>
            <w:tcBorders>
              <w:left w:val="single" w:sz="4" w:space="0" w:color="16578B" w:themeColor="text2" w:themeShade="BF"/>
              <w:right w:val="single" w:sz="4" w:space="0" w:color="16578B" w:themeColor="text2" w:themeShade="BF"/>
            </w:tcBorders>
          </w:tcPr>
          <w:p w:rsidR="008F0EBB" w:rsidRPr="00E51F53" w:rsidRDefault="00402121" w:rsidP="004A7B53">
            <w:pPr>
              <w:spacing w:before="60" w:after="60"/>
              <w:ind w:left="183" w:right="151"/>
              <w:rPr>
                <w:rFonts w:ascii="Arial" w:eastAsia="Calibri" w:hAnsi="Arial" w:cs="Arial"/>
                <w:bCs/>
                <w:szCs w:val="20"/>
              </w:rPr>
            </w:pPr>
            <w:r w:rsidRPr="00402121">
              <w:rPr>
                <w:rFonts w:ascii="Arial" w:eastAsia="Calibri" w:hAnsi="Arial" w:cs="Arial"/>
                <w:bCs/>
                <w:szCs w:val="20"/>
              </w:rPr>
              <w:t>Not applicable</w:t>
            </w:r>
          </w:p>
        </w:tc>
        <w:tc>
          <w:tcPr>
            <w:tcW w:w="4386" w:type="dxa"/>
            <w:vMerge/>
            <w:tcBorders>
              <w:left w:val="single" w:sz="4" w:space="0" w:color="16578B" w:themeColor="text2" w:themeShade="BF"/>
            </w:tcBorders>
          </w:tcPr>
          <w:p w:rsidR="008F0EBB" w:rsidRPr="002669A7" w:rsidRDefault="008F0EBB" w:rsidP="002669A7">
            <w:pPr>
              <w:pStyle w:val="ListParagraph"/>
              <w:numPr>
                <w:ilvl w:val="0"/>
                <w:numId w:val="30"/>
              </w:numPr>
              <w:spacing w:before="60" w:after="60"/>
              <w:ind w:right="151"/>
              <w:rPr>
                <w:rFonts w:ascii="Arial" w:eastAsia="Calibri" w:hAnsi="Arial" w:cs="Arial"/>
                <w:bCs/>
                <w:szCs w:val="20"/>
              </w:rPr>
            </w:pPr>
          </w:p>
        </w:tc>
      </w:tr>
      <w:tr w:rsidR="008F0EBB" w:rsidTr="008F0EBB">
        <w:tc>
          <w:tcPr>
            <w:tcW w:w="3214" w:type="dxa"/>
            <w:tcBorders>
              <w:right w:val="single" w:sz="4" w:space="0" w:color="16578B" w:themeColor="text2" w:themeShade="BF"/>
            </w:tcBorders>
          </w:tcPr>
          <w:p w:rsidR="008F0EBB" w:rsidRDefault="008F0EBB" w:rsidP="004A7B53">
            <w:pPr>
              <w:spacing w:before="60" w:after="60"/>
              <w:rPr>
                <w:rFonts w:ascii="Arial" w:eastAsia="Calibri" w:hAnsi="Arial" w:cs="Arial"/>
                <w:bCs/>
                <w:szCs w:val="20"/>
              </w:rPr>
            </w:pPr>
            <w:r w:rsidRPr="00E51F53">
              <w:rPr>
                <w:rFonts w:ascii="Arial" w:eastAsia="Calibri" w:hAnsi="Arial" w:cs="Arial"/>
                <w:b/>
                <w:bCs/>
                <w:szCs w:val="20"/>
              </w:rPr>
              <w:t>C 12:</w:t>
            </w:r>
          </w:p>
          <w:p w:rsidR="008F0EBB" w:rsidRPr="00E51F53" w:rsidRDefault="008F0EBB" w:rsidP="004A7B53">
            <w:pPr>
              <w:spacing w:before="60" w:after="60"/>
              <w:rPr>
                <w:rFonts w:ascii="Arial" w:eastAsia="Calibri" w:hAnsi="Arial" w:cs="Arial"/>
                <w:b/>
                <w:bCs/>
                <w:szCs w:val="20"/>
              </w:rPr>
            </w:pPr>
            <w:r w:rsidRPr="00E51F53">
              <w:rPr>
                <w:rFonts w:ascii="Arial" w:eastAsia="Calibri" w:hAnsi="Arial" w:cs="Arial"/>
                <w:bCs/>
                <w:szCs w:val="20"/>
              </w:rPr>
              <w:t>Supporting growth of</w:t>
            </w:r>
            <w:r>
              <w:rPr>
                <w:rFonts w:ascii="Arial" w:eastAsia="Calibri" w:hAnsi="Arial" w:cs="Arial"/>
                <w:bCs/>
                <w:szCs w:val="20"/>
              </w:rPr>
              <w:t xml:space="preserve"> </w:t>
            </w:r>
            <w:r w:rsidRPr="00E51F53">
              <w:rPr>
                <w:rFonts w:ascii="Arial" w:eastAsia="Calibri" w:hAnsi="Arial" w:cs="Arial"/>
                <w:bCs/>
                <w:szCs w:val="20"/>
              </w:rPr>
              <w:t>targeted industry sectors</w:t>
            </w:r>
          </w:p>
        </w:tc>
        <w:tc>
          <w:tcPr>
            <w:tcW w:w="2038" w:type="dxa"/>
            <w:tcBorders>
              <w:left w:val="single" w:sz="4" w:space="0" w:color="16578B" w:themeColor="text2" w:themeShade="BF"/>
              <w:right w:val="single" w:sz="4" w:space="0" w:color="16578B" w:themeColor="text2" w:themeShade="BF"/>
            </w:tcBorders>
          </w:tcPr>
          <w:p w:rsidR="008F0EBB" w:rsidRPr="00E51F53" w:rsidRDefault="00402121" w:rsidP="004A7B53">
            <w:pPr>
              <w:spacing w:before="60" w:after="60"/>
              <w:ind w:left="183" w:right="151"/>
              <w:rPr>
                <w:rFonts w:ascii="Arial" w:eastAsia="Calibri" w:hAnsi="Arial" w:cs="Arial"/>
                <w:bCs/>
                <w:szCs w:val="20"/>
              </w:rPr>
            </w:pPr>
            <w:r w:rsidRPr="00402121">
              <w:rPr>
                <w:rFonts w:ascii="Arial" w:eastAsia="Calibri" w:hAnsi="Arial" w:cs="Arial"/>
                <w:bCs/>
                <w:szCs w:val="20"/>
              </w:rPr>
              <w:t>Not applicable</w:t>
            </w:r>
          </w:p>
        </w:tc>
        <w:tc>
          <w:tcPr>
            <w:tcW w:w="4386" w:type="dxa"/>
            <w:vMerge/>
            <w:tcBorders>
              <w:left w:val="single" w:sz="4" w:space="0" w:color="16578B" w:themeColor="text2" w:themeShade="BF"/>
            </w:tcBorders>
          </w:tcPr>
          <w:p w:rsidR="008F0EBB" w:rsidRPr="002669A7" w:rsidRDefault="008F0EBB" w:rsidP="002669A7">
            <w:pPr>
              <w:pStyle w:val="ListParagraph"/>
              <w:numPr>
                <w:ilvl w:val="0"/>
                <w:numId w:val="30"/>
              </w:numPr>
              <w:spacing w:before="60" w:after="60"/>
              <w:ind w:right="151"/>
              <w:rPr>
                <w:rFonts w:ascii="Arial" w:eastAsia="Calibri" w:hAnsi="Arial" w:cs="Arial"/>
                <w:bCs/>
                <w:szCs w:val="20"/>
              </w:rPr>
            </w:pPr>
          </w:p>
        </w:tc>
      </w:tr>
      <w:tr w:rsidR="00F25C84" w:rsidTr="008F0EBB">
        <w:tc>
          <w:tcPr>
            <w:tcW w:w="9638" w:type="dxa"/>
            <w:gridSpan w:val="3"/>
            <w:tcBorders>
              <w:right w:val="single" w:sz="4" w:space="0" w:color="16578B" w:themeColor="text2" w:themeShade="BF"/>
            </w:tcBorders>
            <w:shd w:val="clear" w:color="auto" w:fill="00B050"/>
          </w:tcPr>
          <w:p w:rsidR="00F25C84" w:rsidRDefault="00F25C84" w:rsidP="004A7B53">
            <w:pPr>
              <w:pStyle w:val="BodyText"/>
              <w:spacing w:before="60" w:after="60" w:line="240" w:lineRule="auto"/>
              <w:rPr>
                <w:b/>
              </w:rPr>
            </w:pPr>
            <w:r w:rsidRPr="00F25C84">
              <w:rPr>
                <w:b/>
                <w:bCs/>
                <w:lang w:val="en-US"/>
              </w:rPr>
              <w:t>Sustainability</w:t>
            </w:r>
          </w:p>
        </w:tc>
      </w:tr>
      <w:tr w:rsidR="008F0EBB" w:rsidTr="008F0EBB">
        <w:tc>
          <w:tcPr>
            <w:tcW w:w="3214" w:type="dxa"/>
            <w:tcBorders>
              <w:right w:val="single" w:sz="4" w:space="0" w:color="16578B" w:themeColor="text2" w:themeShade="BF"/>
            </w:tcBorders>
          </w:tcPr>
          <w:p w:rsidR="008F0EBB" w:rsidRDefault="008F0EBB" w:rsidP="004A7B53">
            <w:pPr>
              <w:spacing w:before="60" w:after="60"/>
              <w:rPr>
                <w:rFonts w:ascii="Arial" w:eastAsia="Calibri" w:hAnsi="Arial" w:cs="Arial"/>
                <w:bCs/>
                <w:szCs w:val="20"/>
              </w:rPr>
            </w:pPr>
            <w:r w:rsidRPr="00E51F53">
              <w:rPr>
                <w:rFonts w:ascii="Arial" w:eastAsia="Calibri" w:hAnsi="Arial" w:cs="Arial"/>
                <w:b/>
                <w:bCs/>
                <w:szCs w:val="20"/>
              </w:rPr>
              <w:t>C 13:</w:t>
            </w:r>
          </w:p>
          <w:p w:rsidR="008F0EBB" w:rsidRPr="00E51F53" w:rsidRDefault="008F0EBB" w:rsidP="004A7B53">
            <w:pPr>
              <w:spacing w:before="60" w:after="60"/>
              <w:rPr>
                <w:rFonts w:ascii="Arial" w:eastAsia="Calibri" w:hAnsi="Arial" w:cs="Arial"/>
                <w:b/>
                <w:bCs/>
                <w:szCs w:val="20"/>
              </w:rPr>
            </w:pPr>
            <w:r w:rsidRPr="00E51F53">
              <w:rPr>
                <w:rFonts w:ascii="Arial" w:eastAsia="Calibri" w:hAnsi="Arial" w:cs="Arial"/>
                <w:bCs/>
                <w:szCs w:val="20"/>
              </w:rPr>
              <w:t>Protecting and improving</w:t>
            </w:r>
            <w:r>
              <w:rPr>
                <w:rFonts w:ascii="Arial" w:eastAsia="Calibri" w:hAnsi="Arial" w:cs="Arial"/>
                <w:bCs/>
                <w:szCs w:val="20"/>
              </w:rPr>
              <w:t xml:space="preserve"> </w:t>
            </w:r>
            <w:r w:rsidRPr="00E51F53">
              <w:rPr>
                <w:rFonts w:ascii="Arial" w:eastAsia="Calibri" w:hAnsi="Arial" w:cs="Arial"/>
                <w:bCs/>
                <w:szCs w:val="20"/>
              </w:rPr>
              <w:t>the health and enjoyment of the</w:t>
            </w:r>
            <w:r>
              <w:rPr>
                <w:rFonts w:ascii="Arial" w:eastAsia="Calibri" w:hAnsi="Arial" w:cs="Arial"/>
                <w:bCs/>
                <w:szCs w:val="20"/>
              </w:rPr>
              <w:t xml:space="preserve"> </w:t>
            </w:r>
            <w:r w:rsidRPr="00E51F53">
              <w:rPr>
                <w:rFonts w:ascii="Arial" w:eastAsia="Calibri" w:hAnsi="Arial" w:cs="Arial"/>
                <w:bCs/>
                <w:szCs w:val="20"/>
              </w:rPr>
              <w:t>District’s waterways</w:t>
            </w:r>
          </w:p>
        </w:tc>
        <w:tc>
          <w:tcPr>
            <w:tcW w:w="2038" w:type="dxa"/>
            <w:tcBorders>
              <w:left w:val="single" w:sz="4" w:space="0" w:color="16578B" w:themeColor="text2" w:themeShade="BF"/>
              <w:right w:val="single" w:sz="4" w:space="0" w:color="16578B" w:themeColor="text2" w:themeShade="BF"/>
            </w:tcBorders>
          </w:tcPr>
          <w:p w:rsidR="008F0EBB" w:rsidRPr="00E51F53" w:rsidRDefault="00402121" w:rsidP="004A7B53">
            <w:pPr>
              <w:spacing w:before="60" w:after="60"/>
              <w:ind w:left="183" w:right="151"/>
              <w:rPr>
                <w:rFonts w:ascii="Arial" w:eastAsia="Calibri" w:hAnsi="Arial" w:cs="Arial"/>
                <w:bCs/>
                <w:szCs w:val="20"/>
              </w:rPr>
            </w:pPr>
            <w:r w:rsidRPr="00402121">
              <w:rPr>
                <w:rFonts w:ascii="Arial" w:eastAsia="Calibri" w:hAnsi="Arial" w:cs="Arial"/>
                <w:bCs/>
                <w:szCs w:val="20"/>
              </w:rPr>
              <w:t>Not applicable</w:t>
            </w:r>
          </w:p>
        </w:tc>
        <w:tc>
          <w:tcPr>
            <w:tcW w:w="4386" w:type="dxa"/>
            <w:vMerge w:val="restart"/>
            <w:tcBorders>
              <w:left w:val="single" w:sz="4" w:space="0" w:color="16578B" w:themeColor="text2" w:themeShade="BF"/>
            </w:tcBorders>
          </w:tcPr>
          <w:p w:rsidR="008F0EBB" w:rsidRPr="008F0EBB" w:rsidRDefault="00402121" w:rsidP="008F0EBB">
            <w:pPr>
              <w:spacing w:before="60" w:after="60"/>
              <w:ind w:right="151"/>
              <w:rPr>
                <w:rFonts w:ascii="Arial" w:eastAsia="Calibri" w:hAnsi="Arial" w:cs="Arial"/>
                <w:bCs/>
                <w:szCs w:val="20"/>
              </w:rPr>
            </w:pPr>
            <w:r w:rsidRPr="00402121">
              <w:rPr>
                <w:rFonts w:ascii="Arial" w:eastAsia="Calibri" w:hAnsi="Arial" w:cs="Arial"/>
                <w:bCs/>
                <w:szCs w:val="20"/>
              </w:rPr>
              <w:t>Not applicable</w:t>
            </w:r>
          </w:p>
        </w:tc>
      </w:tr>
      <w:tr w:rsidR="008F0EBB" w:rsidTr="008F0EBB">
        <w:tc>
          <w:tcPr>
            <w:tcW w:w="3214" w:type="dxa"/>
            <w:tcBorders>
              <w:right w:val="single" w:sz="4" w:space="0" w:color="16578B" w:themeColor="text2" w:themeShade="BF"/>
            </w:tcBorders>
          </w:tcPr>
          <w:p w:rsidR="008F0EBB" w:rsidRDefault="008F0EBB" w:rsidP="004A7B53">
            <w:pPr>
              <w:spacing w:before="60" w:after="60"/>
              <w:rPr>
                <w:rFonts w:ascii="Arial" w:eastAsia="Calibri" w:hAnsi="Arial" w:cs="Arial"/>
                <w:bCs/>
                <w:szCs w:val="20"/>
              </w:rPr>
            </w:pPr>
            <w:r w:rsidRPr="00E51F53">
              <w:rPr>
                <w:rFonts w:ascii="Arial" w:eastAsia="Calibri" w:hAnsi="Arial" w:cs="Arial"/>
                <w:b/>
                <w:bCs/>
                <w:szCs w:val="20"/>
              </w:rPr>
              <w:t>C 14:</w:t>
            </w:r>
          </w:p>
          <w:p w:rsidR="008F0EBB" w:rsidRPr="00E51F53" w:rsidRDefault="008F0EBB" w:rsidP="004A7B53">
            <w:pPr>
              <w:spacing w:before="60" w:after="60"/>
              <w:rPr>
                <w:rFonts w:ascii="Arial" w:eastAsia="Calibri" w:hAnsi="Arial" w:cs="Arial"/>
                <w:b/>
                <w:bCs/>
                <w:szCs w:val="20"/>
              </w:rPr>
            </w:pPr>
            <w:r w:rsidRPr="00E51F53">
              <w:rPr>
                <w:rFonts w:ascii="Arial" w:eastAsia="Calibri" w:hAnsi="Arial" w:cs="Arial"/>
                <w:bCs/>
                <w:szCs w:val="20"/>
              </w:rPr>
              <w:t>Creating a Parkland City</w:t>
            </w:r>
            <w:r>
              <w:rPr>
                <w:rFonts w:ascii="Arial" w:eastAsia="Calibri" w:hAnsi="Arial" w:cs="Arial"/>
                <w:bCs/>
                <w:szCs w:val="20"/>
              </w:rPr>
              <w:t xml:space="preserve"> </w:t>
            </w:r>
            <w:r w:rsidRPr="00E51F53">
              <w:rPr>
                <w:rFonts w:ascii="Arial" w:eastAsia="Calibri" w:hAnsi="Arial" w:cs="Arial"/>
                <w:bCs/>
                <w:szCs w:val="20"/>
              </w:rPr>
              <w:t>urban structure and identity,</w:t>
            </w:r>
            <w:r>
              <w:rPr>
                <w:rFonts w:ascii="Arial" w:eastAsia="Calibri" w:hAnsi="Arial" w:cs="Arial"/>
                <w:bCs/>
                <w:szCs w:val="20"/>
              </w:rPr>
              <w:t xml:space="preserve"> </w:t>
            </w:r>
            <w:r w:rsidRPr="00E51F53">
              <w:rPr>
                <w:rFonts w:ascii="Arial" w:eastAsia="Calibri" w:hAnsi="Arial" w:cs="Arial"/>
                <w:bCs/>
                <w:szCs w:val="20"/>
              </w:rPr>
              <w:t>with South Creek as a defining</w:t>
            </w:r>
            <w:r>
              <w:rPr>
                <w:rFonts w:ascii="Arial" w:eastAsia="Calibri" w:hAnsi="Arial" w:cs="Arial"/>
                <w:bCs/>
                <w:szCs w:val="20"/>
              </w:rPr>
              <w:t xml:space="preserve"> </w:t>
            </w:r>
            <w:r w:rsidRPr="00E51F53">
              <w:rPr>
                <w:rFonts w:ascii="Arial" w:eastAsia="Calibri" w:hAnsi="Arial" w:cs="Arial"/>
                <w:bCs/>
                <w:szCs w:val="20"/>
              </w:rPr>
              <w:t>spatial element</w:t>
            </w:r>
          </w:p>
        </w:tc>
        <w:tc>
          <w:tcPr>
            <w:tcW w:w="2038" w:type="dxa"/>
            <w:tcBorders>
              <w:left w:val="single" w:sz="4" w:space="0" w:color="16578B" w:themeColor="text2" w:themeShade="BF"/>
              <w:right w:val="single" w:sz="4" w:space="0" w:color="16578B" w:themeColor="text2" w:themeShade="BF"/>
            </w:tcBorders>
          </w:tcPr>
          <w:p w:rsidR="008F0EBB" w:rsidRPr="00E51F53" w:rsidRDefault="00402121" w:rsidP="004A7B53">
            <w:pPr>
              <w:spacing w:before="60" w:after="60"/>
              <w:ind w:left="183" w:right="151"/>
              <w:rPr>
                <w:rFonts w:ascii="Arial" w:eastAsia="Calibri" w:hAnsi="Arial" w:cs="Arial"/>
                <w:bCs/>
                <w:szCs w:val="20"/>
              </w:rPr>
            </w:pPr>
            <w:r w:rsidRPr="00402121">
              <w:rPr>
                <w:rFonts w:ascii="Arial" w:eastAsia="Calibri" w:hAnsi="Arial" w:cs="Arial"/>
                <w:bCs/>
                <w:szCs w:val="20"/>
              </w:rPr>
              <w:t>Not applicable</w:t>
            </w:r>
          </w:p>
        </w:tc>
        <w:tc>
          <w:tcPr>
            <w:tcW w:w="4386" w:type="dxa"/>
            <w:vMerge/>
            <w:tcBorders>
              <w:left w:val="single" w:sz="4" w:space="0" w:color="16578B" w:themeColor="text2" w:themeShade="BF"/>
            </w:tcBorders>
          </w:tcPr>
          <w:p w:rsidR="008F0EBB" w:rsidRPr="002669A7" w:rsidRDefault="008F0EBB" w:rsidP="002669A7">
            <w:pPr>
              <w:pStyle w:val="ListParagraph"/>
              <w:numPr>
                <w:ilvl w:val="0"/>
                <w:numId w:val="30"/>
              </w:numPr>
              <w:spacing w:before="60" w:after="60"/>
              <w:ind w:right="151"/>
              <w:rPr>
                <w:rFonts w:ascii="Arial" w:eastAsia="Calibri" w:hAnsi="Arial" w:cs="Arial"/>
                <w:bCs/>
                <w:szCs w:val="20"/>
              </w:rPr>
            </w:pPr>
          </w:p>
        </w:tc>
      </w:tr>
      <w:tr w:rsidR="008F0EBB" w:rsidTr="008F0EBB">
        <w:tc>
          <w:tcPr>
            <w:tcW w:w="3214" w:type="dxa"/>
            <w:tcBorders>
              <w:right w:val="single" w:sz="4" w:space="0" w:color="16578B" w:themeColor="text2" w:themeShade="BF"/>
            </w:tcBorders>
          </w:tcPr>
          <w:p w:rsidR="008F0EBB" w:rsidRPr="00E51F53" w:rsidRDefault="008F0EBB" w:rsidP="004A7B53">
            <w:pPr>
              <w:spacing w:before="60" w:after="60"/>
              <w:rPr>
                <w:rFonts w:ascii="Arial" w:eastAsia="Calibri" w:hAnsi="Arial" w:cs="Arial"/>
                <w:b/>
                <w:bCs/>
                <w:szCs w:val="20"/>
              </w:rPr>
            </w:pPr>
            <w:r w:rsidRPr="00E51F53">
              <w:rPr>
                <w:rFonts w:ascii="Arial" w:eastAsia="Calibri" w:hAnsi="Arial" w:cs="Arial"/>
                <w:b/>
                <w:bCs/>
                <w:szCs w:val="20"/>
              </w:rPr>
              <w:t>C 15:</w:t>
            </w:r>
            <w:r w:rsidRPr="00E51F53">
              <w:rPr>
                <w:rFonts w:ascii="Arial" w:eastAsia="Calibri" w:hAnsi="Arial" w:cs="Arial"/>
                <w:bCs/>
                <w:szCs w:val="20"/>
              </w:rPr>
              <w:t xml:space="preserve"> Protecting and enhancing</w:t>
            </w:r>
            <w:r>
              <w:rPr>
                <w:rFonts w:ascii="Arial" w:eastAsia="Calibri" w:hAnsi="Arial" w:cs="Arial"/>
                <w:bCs/>
                <w:szCs w:val="20"/>
              </w:rPr>
              <w:t xml:space="preserve"> </w:t>
            </w:r>
            <w:r w:rsidRPr="00E51F53">
              <w:rPr>
                <w:rFonts w:ascii="Arial" w:eastAsia="Calibri" w:hAnsi="Arial" w:cs="Arial"/>
                <w:bCs/>
                <w:szCs w:val="20"/>
              </w:rPr>
              <w:t>bushland, biodiversity and</w:t>
            </w:r>
            <w:r>
              <w:rPr>
                <w:rFonts w:ascii="Arial" w:eastAsia="Calibri" w:hAnsi="Arial" w:cs="Arial"/>
                <w:bCs/>
                <w:szCs w:val="20"/>
              </w:rPr>
              <w:t xml:space="preserve"> </w:t>
            </w:r>
            <w:r w:rsidRPr="00E51F53">
              <w:rPr>
                <w:rFonts w:ascii="Arial" w:eastAsia="Calibri" w:hAnsi="Arial" w:cs="Arial"/>
                <w:bCs/>
                <w:szCs w:val="20"/>
              </w:rPr>
              <w:t>scenic and cultural landscapes</w:t>
            </w:r>
          </w:p>
        </w:tc>
        <w:tc>
          <w:tcPr>
            <w:tcW w:w="2038" w:type="dxa"/>
            <w:tcBorders>
              <w:left w:val="single" w:sz="4" w:space="0" w:color="16578B" w:themeColor="text2" w:themeShade="BF"/>
              <w:right w:val="single" w:sz="4" w:space="0" w:color="16578B" w:themeColor="text2" w:themeShade="BF"/>
            </w:tcBorders>
          </w:tcPr>
          <w:p w:rsidR="008F0EBB" w:rsidRPr="00E51F53" w:rsidRDefault="00402121" w:rsidP="004A7B53">
            <w:pPr>
              <w:spacing w:before="60" w:after="60"/>
              <w:ind w:left="183" w:right="151"/>
              <w:rPr>
                <w:rFonts w:ascii="Arial" w:eastAsia="Calibri" w:hAnsi="Arial" w:cs="Arial"/>
                <w:bCs/>
                <w:szCs w:val="20"/>
              </w:rPr>
            </w:pPr>
            <w:r w:rsidRPr="00402121">
              <w:rPr>
                <w:rFonts w:ascii="Arial" w:eastAsia="Calibri" w:hAnsi="Arial" w:cs="Arial"/>
                <w:bCs/>
                <w:szCs w:val="20"/>
              </w:rPr>
              <w:t>Not applicable</w:t>
            </w:r>
          </w:p>
        </w:tc>
        <w:tc>
          <w:tcPr>
            <w:tcW w:w="4386" w:type="dxa"/>
            <w:vMerge/>
            <w:tcBorders>
              <w:left w:val="single" w:sz="4" w:space="0" w:color="16578B" w:themeColor="text2" w:themeShade="BF"/>
            </w:tcBorders>
          </w:tcPr>
          <w:p w:rsidR="008F0EBB" w:rsidRPr="002669A7" w:rsidRDefault="008F0EBB" w:rsidP="002669A7">
            <w:pPr>
              <w:pStyle w:val="ListParagraph"/>
              <w:numPr>
                <w:ilvl w:val="0"/>
                <w:numId w:val="30"/>
              </w:numPr>
              <w:spacing w:before="60" w:after="60"/>
              <w:ind w:right="151"/>
              <w:rPr>
                <w:rFonts w:ascii="Arial" w:eastAsia="Calibri" w:hAnsi="Arial" w:cs="Arial"/>
                <w:bCs/>
                <w:szCs w:val="20"/>
              </w:rPr>
            </w:pPr>
          </w:p>
        </w:tc>
      </w:tr>
      <w:tr w:rsidR="00402121" w:rsidTr="008F0EBB">
        <w:tc>
          <w:tcPr>
            <w:tcW w:w="3214" w:type="dxa"/>
            <w:tcBorders>
              <w:right w:val="single" w:sz="4" w:space="0" w:color="16578B" w:themeColor="text2" w:themeShade="BF"/>
            </w:tcBorders>
          </w:tcPr>
          <w:p w:rsidR="00402121" w:rsidRPr="00E51F53" w:rsidRDefault="00402121" w:rsidP="00402121">
            <w:pPr>
              <w:spacing w:before="60" w:after="60"/>
              <w:rPr>
                <w:rFonts w:ascii="Arial" w:eastAsia="Calibri" w:hAnsi="Arial" w:cs="Arial"/>
                <w:b/>
                <w:bCs/>
                <w:szCs w:val="20"/>
              </w:rPr>
            </w:pPr>
            <w:r w:rsidRPr="00E51F53">
              <w:rPr>
                <w:rFonts w:ascii="Arial" w:eastAsia="Calibri" w:hAnsi="Arial" w:cs="Arial"/>
                <w:b/>
                <w:bCs/>
                <w:szCs w:val="20"/>
              </w:rPr>
              <w:t>C 16:</w:t>
            </w:r>
            <w:r w:rsidRPr="00E51F53">
              <w:rPr>
                <w:rFonts w:ascii="Arial" w:eastAsia="Calibri" w:hAnsi="Arial" w:cs="Arial"/>
                <w:bCs/>
                <w:szCs w:val="20"/>
              </w:rPr>
              <w:t xml:space="preserve"> Increasing urban tree</w:t>
            </w:r>
            <w:r>
              <w:rPr>
                <w:rFonts w:ascii="Arial" w:eastAsia="Calibri" w:hAnsi="Arial" w:cs="Arial"/>
                <w:bCs/>
                <w:szCs w:val="20"/>
              </w:rPr>
              <w:t xml:space="preserve"> </w:t>
            </w:r>
            <w:r w:rsidRPr="00E51F53">
              <w:rPr>
                <w:rFonts w:ascii="Arial" w:eastAsia="Calibri" w:hAnsi="Arial" w:cs="Arial"/>
                <w:bCs/>
                <w:szCs w:val="20"/>
              </w:rPr>
              <w:t>canopy cover and delivering</w:t>
            </w:r>
            <w:r>
              <w:rPr>
                <w:rFonts w:ascii="Arial" w:eastAsia="Calibri" w:hAnsi="Arial" w:cs="Arial"/>
                <w:bCs/>
                <w:szCs w:val="20"/>
              </w:rPr>
              <w:t xml:space="preserve"> </w:t>
            </w:r>
            <w:r w:rsidRPr="00E51F53">
              <w:rPr>
                <w:rFonts w:ascii="Arial" w:eastAsia="Calibri" w:hAnsi="Arial" w:cs="Arial"/>
                <w:bCs/>
                <w:szCs w:val="20"/>
              </w:rPr>
              <w:t>Green Grid connections</w:t>
            </w:r>
          </w:p>
        </w:tc>
        <w:tc>
          <w:tcPr>
            <w:tcW w:w="2038" w:type="dxa"/>
            <w:tcBorders>
              <w:left w:val="single" w:sz="4" w:space="0" w:color="16578B" w:themeColor="text2" w:themeShade="BF"/>
              <w:right w:val="single" w:sz="4" w:space="0" w:color="16578B" w:themeColor="text2" w:themeShade="BF"/>
            </w:tcBorders>
          </w:tcPr>
          <w:p w:rsidR="00402121" w:rsidRDefault="00402121" w:rsidP="00402121">
            <w:pPr>
              <w:jc w:val="center"/>
            </w:pPr>
            <w:r w:rsidRPr="00DD657F">
              <w:rPr>
                <w:rFonts w:ascii="Arial" w:hAnsi="Arial" w:cs="Arial"/>
                <w:szCs w:val="20"/>
              </w:rPr>
              <w:t>Not applicable</w:t>
            </w:r>
          </w:p>
        </w:tc>
        <w:tc>
          <w:tcPr>
            <w:tcW w:w="4386" w:type="dxa"/>
            <w:vMerge/>
            <w:tcBorders>
              <w:left w:val="single" w:sz="4" w:space="0" w:color="16578B" w:themeColor="text2" w:themeShade="BF"/>
            </w:tcBorders>
          </w:tcPr>
          <w:p w:rsidR="00402121" w:rsidRPr="002669A7" w:rsidRDefault="00402121" w:rsidP="00402121">
            <w:pPr>
              <w:pStyle w:val="ListParagraph"/>
              <w:numPr>
                <w:ilvl w:val="0"/>
                <w:numId w:val="30"/>
              </w:numPr>
              <w:spacing w:before="60" w:after="60"/>
              <w:ind w:right="151"/>
              <w:rPr>
                <w:rFonts w:ascii="Arial" w:eastAsia="Calibri" w:hAnsi="Arial" w:cs="Arial"/>
                <w:bCs/>
                <w:szCs w:val="20"/>
              </w:rPr>
            </w:pPr>
          </w:p>
        </w:tc>
      </w:tr>
      <w:tr w:rsidR="00402121" w:rsidTr="008F0EBB">
        <w:tc>
          <w:tcPr>
            <w:tcW w:w="3214" w:type="dxa"/>
            <w:tcBorders>
              <w:right w:val="single" w:sz="4" w:space="0" w:color="16578B" w:themeColor="text2" w:themeShade="BF"/>
            </w:tcBorders>
          </w:tcPr>
          <w:p w:rsidR="00402121" w:rsidRPr="00E51F53" w:rsidRDefault="00402121" w:rsidP="00402121">
            <w:pPr>
              <w:spacing w:before="60" w:after="60"/>
              <w:rPr>
                <w:rFonts w:ascii="Arial" w:eastAsia="Calibri" w:hAnsi="Arial" w:cs="Arial"/>
                <w:b/>
                <w:bCs/>
                <w:szCs w:val="20"/>
              </w:rPr>
            </w:pPr>
            <w:r w:rsidRPr="00E51F53">
              <w:rPr>
                <w:rFonts w:ascii="Arial" w:eastAsia="Calibri" w:hAnsi="Arial" w:cs="Arial"/>
                <w:b/>
                <w:bCs/>
                <w:szCs w:val="20"/>
              </w:rPr>
              <w:t>C 17:</w:t>
            </w:r>
            <w:r w:rsidRPr="00E51F53">
              <w:rPr>
                <w:rFonts w:ascii="Arial" w:eastAsia="Calibri" w:hAnsi="Arial" w:cs="Arial"/>
                <w:bCs/>
                <w:szCs w:val="20"/>
              </w:rPr>
              <w:t xml:space="preserve"> Delivering high quality</w:t>
            </w:r>
            <w:r>
              <w:rPr>
                <w:rFonts w:ascii="Arial" w:eastAsia="Calibri" w:hAnsi="Arial" w:cs="Arial"/>
                <w:bCs/>
                <w:szCs w:val="20"/>
              </w:rPr>
              <w:t xml:space="preserve"> </w:t>
            </w:r>
            <w:r w:rsidRPr="00E51F53">
              <w:rPr>
                <w:rFonts w:ascii="Arial" w:eastAsia="Calibri" w:hAnsi="Arial" w:cs="Arial"/>
                <w:bCs/>
                <w:szCs w:val="20"/>
              </w:rPr>
              <w:t>open space</w:t>
            </w:r>
          </w:p>
        </w:tc>
        <w:tc>
          <w:tcPr>
            <w:tcW w:w="2038" w:type="dxa"/>
            <w:tcBorders>
              <w:left w:val="single" w:sz="4" w:space="0" w:color="16578B" w:themeColor="text2" w:themeShade="BF"/>
              <w:right w:val="single" w:sz="4" w:space="0" w:color="16578B" w:themeColor="text2" w:themeShade="BF"/>
            </w:tcBorders>
          </w:tcPr>
          <w:p w:rsidR="00402121" w:rsidRDefault="00402121" w:rsidP="00402121">
            <w:pPr>
              <w:jc w:val="center"/>
            </w:pPr>
            <w:r w:rsidRPr="00DD657F">
              <w:rPr>
                <w:rFonts w:ascii="Arial" w:hAnsi="Arial" w:cs="Arial"/>
                <w:szCs w:val="20"/>
              </w:rPr>
              <w:t>Not applicable</w:t>
            </w:r>
          </w:p>
        </w:tc>
        <w:tc>
          <w:tcPr>
            <w:tcW w:w="4386" w:type="dxa"/>
            <w:vMerge/>
            <w:tcBorders>
              <w:left w:val="single" w:sz="4" w:space="0" w:color="16578B" w:themeColor="text2" w:themeShade="BF"/>
            </w:tcBorders>
          </w:tcPr>
          <w:p w:rsidR="00402121" w:rsidRPr="002669A7" w:rsidRDefault="00402121" w:rsidP="00402121">
            <w:pPr>
              <w:pStyle w:val="ListParagraph"/>
              <w:numPr>
                <w:ilvl w:val="0"/>
                <w:numId w:val="30"/>
              </w:numPr>
              <w:spacing w:before="60" w:after="60"/>
              <w:ind w:right="151"/>
              <w:rPr>
                <w:rFonts w:ascii="Arial" w:eastAsia="Calibri" w:hAnsi="Arial" w:cs="Arial"/>
                <w:bCs/>
                <w:szCs w:val="20"/>
              </w:rPr>
            </w:pPr>
          </w:p>
        </w:tc>
      </w:tr>
      <w:tr w:rsidR="00402121" w:rsidTr="008F0EBB">
        <w:tc>
          <w:tcPr>
            <w:tcW w:w="3214" w:type="dxa"/>
            <w:tcBorders>
              <w:right w:val="single" w:sz="4" w:space="0" w:color="16578B" w:themeColor="text2" w:themeShade="BF"/>
            </w:tcBorders>
          </w:tcPr>
          <w:p w:rsidR="00402121" w:rsidRDefault="00402121" w:rsidP="00402121">
            <w:pPr>
              <w:spacing w:before="60" w:after="60"/>
              <w:rPr>
                <w:rFonts w:ascii="Arial" w:eastAsia="Calibri" w:hAnsi="Arial" w:cs="Arial"/>
                <w:bCs/>
                <w:szCs w:val="20"/>
              </w:rPr>
            </w:pPr>
            <w:r w:rsidRPr="00E51F53">
              <w:rPr>
                <w:rFonts w:ascii="Arial" w:eastAsia="Calibri" w:hAnsi="Arial" w:cs="Arial"/>
                <w:b/>
                <w:bCs/>
                <w:szCs w:val="20"/>
              </w:rPr>
              <w:t>C 18:</w:t>
            </w:r>
          </w:p>
          <w:p w:rsidR="00402121" w:rsidRPr="00E51F53" w:rsidRDefault="00402121" w:rsidP="00402121">
            <w:pPr>
              <w:spacing w:before="60" w:after="60"/>
              <w:rPr>
                <w:rFonts w:ascii="Arial" w:eastAsia="Calibri" w:hAnsi="Arial" w:cs="Arial"/>
                <w:b/>
                <w:bCs/>
                <w:szCs w:val="20"/>
              </w:rPr>
            </w:pPr>
            <w:r w:rsidRPr="00E51F53">
              <w:rPr>
                <w:rFonts w:ascii="Arial" w:eastAsia="Calibri" w:hAnsi="Arial" w:cs="Arial"/>
                <w:bCs/>
                <w:szCs w:val="20"/>
              </w:rPr>
              <w:t>Better managing rural</w:t>
            </w:r>
            <w:r>
              <w:rPr>
                <w:rFonts w:ascii="Arial" w:eastAsia="Calibri" w:hAnsi="Arial" w:cs="Arial"/>
                <w:bCs/>
                <w:szCs w:val="20"/>
              </w:rPr>
              <w:t xml:space="preserve"> </w:t>
            </w:r>
            <w:r w:rsidRPr="00E51F53">
              <w:rPr>
                <w:rFonts w:ascii="Arial" w:eastAsia="Calibri" w:hAnsi="Arial" w:cs="Arial"/>
                <w:bCs/>
                <w:szCs w:val="20"/>
              </w:rPr>
              <w:t>Areas</w:t>
            </w:r>
          </w:p>
        </w:tc>
        <w:tc>
          <w:tcPr>
            <w:tcW w:w="2038" w:type="dxa"/>
            <w:tcBorders>
              <w:left w:val="single" w:sz="4" w:space="0" w:color="16578B" w:themeColor="text2" w:themeShade="BF"/>
              <w:right w:val="single" w:sz="4" w:space="0" w:color="16578B" w:themeColor="text2" w:themeShade="BF"/>
            </w:tcBorders>
          </w:tcPr>
          <w:p w:rsidR="00402121" w:rsidRDefault="00402121" w:rsidP="00402121">
            <w:pPr>
              <w:jc w:val="center"/>
            </w:pPr>
            <w:r w:rsidRPr="00DD657F">
              <w:rPr>
                <w:rFonts w:ascii="Arial" w:hAnsi="Arial" w:cs="Arial"/>
                <w:szCs w:val="20"/>
              </w:rPr>
              <w:t>Not applicable</w:t>
            </w:r>
          </w:p>
        </w:tc>
        <w:tc>
          <w:tcPr>
            <w:tcW w:w="4386" w:type="dxa"/>
            <w:vMerge/>
            <w:tcBorders>
              <w:left w:val="single" w:sz="4" w:space="0" w:color="16578B" w:themeColor="text2" w:themeShade="BF"/>
            </w:tcBorders>
          </w:tcPr>
          <w:p w:rsidR="00402121" w:rsidRPr="002669A7" w:rsidRDefault="00402121" w:rsidP="00402121">
            <w:pPr>
              <w:pStyle w:val="ListParagraph"/>
              <w:numPr>
                <w:ilvl w:val="0"/>
                <w:numId w:val="30"/>
              </w:numPr>
              <w:spacing w:before="60" w:after="60"/>
              <w:ind w:right="142"/>
              <w:rPr>
                <w:rFonts w:ascii="Arial" w:eastAsia="Calibri" w:hAnsi="Arial" w:cs="Arial"/>
                <w:bCs/>
                <w:szCs w:val="20"/>
              </w:rPr>
            </w:pPr>
          </w:p>
        </w:tc>
      </w:tr>
      <w:tr w:rsidR="00402121" w:rsidTr="008F0EBB">
        <w:tc>
          <w:tcPr>
            <w:tcW w:w="3214" w:type="dxa"/>
            <w:tcBorders>
              <w:right w:val="single" w:sz="4" w:space="0" w:color="16578B" w:themeColor="text2" w:themeShade="BF"/>
            </w:tcBorders>
          </w:tcPr>
          <w:p w:rsidR="00402121" w:rsidRDefault="00402121" w:rsidP="00402121">
            <w:pPr>
              <w:spacing w:before="60" w:after="60"/>
              <w:rPr>
                <w:rFonts w:ascii="Arial" w:eastAsia="Calibri" w:hAnsi="Arial" w:cs="Arial"/>
                <w:bCs/>
                <w:szCs w:val="20"/>
              </w:rPr>
            </w:pPr>
            <w:r w:rsidRPr="00E51F53">
              <w:rPr>
                <w:rFonts w:ascii="Arial" w:eastAsia="Calibri" w:hAnsi="Arial" w:cs="Arial"/>
                <w:b/>
                <w:bCs/>
                <w:szCs w:val="20"/>
              </w:rPr>
              <w:t>C 19:</w:t>
            </w:r>
          </w:p>
          <w:p w:rsidR="00402121" w:rsidRPr="00E51F53" w:rsidRDefault="00402121" w:rsidP="00402121">
            <w:pPr>
              <w:spacing w:before="60" w:after="60"/>
              <w:rPr>
                <w:rFonts w:ascii="Arial" w:eastAsia="Calibri" w:hAnsi="Arial" w:cs="Arial"/>
                <w:b/>
                <w:bCs/>
                <w:szCs w:val="20"/>
              </w:rPr>
            </w:pPr>
            <w:r w:rsidRPr="00E51F53">
              <w:rPr>
                <w:rFonts w:ascii="Arial" w:eastAsia="Calibri" w:hAnsi="Arial" w:cs="Arial"/>
                <w:bCs/>
                <w:szCs w:val="20"/>
              </w:rPr>
              <w:t>Reducing carbon emissions</w:t>
            </w:r>
            <w:r>
              <w:rPr>
                <w:rFonts w:ascii="Arial" w:eastAsia="Calibri" w:hAnsi="Arial" w:cs="Arial"/>
                <w:bCs/>
                <w:szCs w:val="20"/>
              </w:rPr>
              <w:t xml:space="preserve"> </w:t>
            </w:r>
            <w:r w:rsidRPr="00E51F53">
              <w:rPr>
                <w:rFonts w:ascii="Arial" w:eastAsia="Calibri" w:hAnsi="Arial" w:cs="Arial"/>
                <w:bCs/>
                <w:szCs w:val="20"/>
              </w:rPr>
              <w:t>and managing energy, water</w:t>
            </w:r>
            <w:r>
              <w:rPr>
                <w:rFonts w:ascii="Arial" w:eastAsia="Calibri" w:hAnsi="Arial" w:cs="Arial"/>
                <w:bCs/>
                <w:szCs w:val="20"/>
              </w:rPr>
              <w:t xml:space="preserve"> </w:t>
            </w:r>
            <w:r w:rsidRPr="00E51F53">
              <w:rPr>
                <w:rFonts w:ascii="Arial" w:eastAsia="Calibri" w:hAnsi="Arial" w:cs="Arial"/>
                <w:bCs/>
                <w:szCs w:val="20"/>
              </w:rPr>
              <w:t>and waste efficiently</w:t>
            </w:r>
          </w:p>
        </w:tc>
        <w:tc>
          <w:tcPr>
            <w:tcW w:w="2038" w:type="dxa"/>
            <w:tcBorders>
              <w:left w:val="single" w:sz="4" w:space="0" w:color="16578B" w:themeColor="text2" w:themeShade="BF"/>
              <w:right w:val="single" w:sz="4" w:space="0" w:color="16578B" w:themeColor="text2" w:themeShade="BF"/>
            </w:tcBorders>
          </w:tcPr>
          <w:p w:rsidR="00402121" w:rsidRDefault="00402121" w:rsidP="00402121">
            <w:pPr>
              <w:jc w:val="center"/>
            </w:pPr>
            <w:r w:rsidRPr="00DD657F">
              <w:rPr>
                <w:rFonts w:ascii="Arial" w:hAnsi="Arial" w:cs="Arial"/>
                <w:szCs w:val="20"/>
              </w:rPr>
              <w:t>Not applicable</w:t>
            </w:r>
          </w:p>
        </w:tc>
        <w:tc>
          <w:tcPr>
            <w:tcW w:w="4386" w:type="dxa"/>
            <w:vMerge/>
            <w:tcBorders>
              <w:left w:val="single" w:sz="4" w:space="0" w:color="16578B" w:themeColor="text2" w:themeShade="BF"/>
            </w:tcBorders>
          </w:tcPr>
          <w:p w:rsidR="00402121" w:rsidRPr="002669A7" w:rsidRDefault="00402121" w:rsidP="00402121">
            <w:pPr>
              <w:pStyle w:val="ListParagraph"/>
              <w:numPr>
                <w:ilvl w:val="0"/>
                <w:numId w:val="30"/>
              </w:numPr>
              <w:spacing w:before="60" w:after="60"/>
              <w:ind w:right="142"/>
              <w:rPr>
                <w:rFonts w:ascii="Arial" w:eastAsia="Calibri" w:hAnsi="Arial" w:cs="Arial"/>
                <w:bCs/>
                <w:szCs w:val="20"/>
              </w:rPr>
            </w:pPr>
          </w:p>
        </w:tc>
      </w:tr>
      <w:tr w:rsidR="00402121" w:rsidTr="008F0EBB">
        <w:tc>
          <w:tcPr>
            <w:tcW w:w="3214" w:type="dxa"/>
            <w:tcBorders>
              <w:right w:val="single" w:sz="4" w:space="0" w:color="16578B" w:themeColor="text2" w:themeShade="BF"/>
            </w:tcBorders>
          </w:tcPr>
          <w:p w:rsidR="00402121" w:rsidRDefault="00402121" w:rsidP="00402121">
            <w:pPr>
              <w:spacing w:before="60" w:after="60"/>
              <w:rPr>
                <w:rFonts w:ascii="Arial" w:eastAsia="Calibri" w:hAnsi="Arial" w:cs="Arial"/>
                <w:bCs/>
                <w:szCs w:val="20"/>
              </w:rPr>
            </w:pPr>
            <w:r w:rsidRPr="00E51F53">
              <w:rPr>
                <w:rFonts w:ascii="Arial" w:eastAsia="Calibri" w:hAnsi="Arial" w:cs="Arial"/>
                <w:b/>
                <w:bCs/>
                <w:szCs w:val="20"/>
              </w:rPr>
              <w:t>C 20:</w:t>
            </w:r>
          </w:p>
          <w:p w:rsidR="00402121" w:rsidRPr="00E51F53" w:rsidRDefault="00402121" w:rsidP="00402121">
            <w:pPr>
              <w:spacing w:before="60" w:after="60"/>
              <w:rPr>
                <w:rFonts w:ascii="Arial" w:eastAsia="Calibri" w:hAnsi="Arial" w:cs="Arial"/>
                <w:b/>
                <w:bCs/>
                <w:szCs w:val="20"/>
              </w:rPr>
            </w:pPr>
            <w:r w:rsidRPr="00E51F53">
              <w:rPr>
                <w:rFonts w:ascii="Arial" w:eastAsia="Calibri" w:hAnsi="Arial" w:cs="Arial"/>
                <w:bCs/>
                <w:szCs w:val="20"/>
              </w:rPr>
              <w:t>Adapting to the impacts of</w:t>
            </w:r>
            <w:r>
              <w:rPr>
                <w:rFonts w:ascii="Arial" w:eastAsia="Calibri" w:hAnsi="Arial" w:cs="Arial"/>
                <w:bCs/>
                <w:szCs w:val="20"/>
              </w:rPr>
              <w:t xml:space="preserve"> </w:t>
            </w:r>
            <w:r w:rsidRPr="00E51F53">
              <w:rPr>
                <w:rFonts w:ascii="Arial" w:eastAsia="Calibri" w:hAnsi="Arial" w:cs="Arial"/>
                <w:bCs/>
                <w:szCs w:val="20"/>
              </w:rPr>
              <w:t>urban and natural hazards and</w:t>
            </w:r>
            <w:r>
              <w:rPr>
                <w:rFonts w:ascii="Arial" w:eastAsia="Calibri" w:hAnsi="Arial" w:cs="Arial"/>
                <w:bCs/>
                <w:szCs w:val="20"/>
              </w:rPr>
              <w:t xml:space="preserve"> </w:t>
            </w:r>
            <w:r w:rsidRPr="00E51F53">
              <w:rPr>
                <w:rFonts w:ascii="Arial" w:eastAsia="Calibri" w:hAnsi="Arial" w:cs="Arial"/>
                <w:bCs/>
                <w:szCs w:val="20"/>
              </w:rPr>
              <w:t>climate change</w:t>
            </w:r>
          </w:p>
        </w:tc>
        <w:tc>
          <w:tcPr>
            <w:tcW w:w="2038" w:type="dxa"/>
            <w:tcBorders>
              <w:left w:val="single" w:sz="4" w:space="0" w:color="16578B" w:themeColor="text2" w:themeShade="BF"/>
              <w:right w:val="single" w:sz="4" w:space="0" w:color="16578B" w:themeColor="text2" w:themeShade="BF"/>
            </w:tcBorders>
          </w:tcPr>
          <w:p w:rsidR="00402121" w:rsidRDefault="00402121" w:rsidP="00402121">
            <w:pPr>
              <w:jc w:val="center"/>
            </w:pPr>
            <w:r w:rsidRPr="00DD657F">
              <w:rPr>
                <w:rFonts w:ascii="Arial" w:hAnsi="Arial" w:cs="Arial"/>
                <w:szCs w:val="20"/>
              </w:rPr>
              <w:t>Not applicable</w:t>
            </w:r>
          </w:p>
        </w:tc>
        <w:tc>
          <w:tcPr>
            <w:tcW w:w="4386" w:type="dxa"/>
            <w:vMerge/>
            <w:tcBorders>
              <w:left w:val="single" w:sz="4" w:space="0" w:color="16578B" w:themeColor="text2" w:themeShade="BF"/>
            </w:tcBorders>
          </w:tcPr>
          <w:p w:rsidR="00402121" w:rsidRPr="002669A7" w:rsidRDefault="00402121" w:rsidP="00402121">
            <w:pPr>
              <w:pStyle w:val="ListParagraph"/>
              <w:numPr>
                <w:ilvl w:val="0"/>
                <w:numId w:val="30"/>
              </w:numPr>
              <w:spacing w:before="60" w:after="60"/>
              <w:ind w:right="142"/>
              <w:rPr>
                <w:rFonts w:ascii="Arial" w:eastAsia="Calibri" w:hAnsi="Arial" w:cs="Arial"/>
                <w:bCs/>
                <w:szCs w:val="20"/>
              </w:rPr>
            </w:pPr>
          </w:p>
        </w:tc>
      </w:tr>
      <w:tr w:rsidR="00F25C84" w:rsidTr="008F0EBB">
        <w:tc>
          <w:tcPr>
            <w:tcW w:w="9638" w:type="dxa"/>
            <w:gridSpan w:val="3"/>
            <w:tcBorders>
              <w:right w:val="single" w:sz="4" w:space="0" w:color="16578B" w:themeColor="text2" w:themeShade="BF"/>
            </w:tcBorders>
            <w:shd w:val="clear" w:color="auto" w:fill="BEA401" w:themeFill="accent6" w:themeFillShade="BF"/>
          </w:tcPr>
          <w:p w:rsidR="00F25C84" w:rsidRDefault="00F25C84" w:rsidP="004A7B53">
            <w:pPr>
              <w:pStyle w:val="BodyText"/>
              <w:spacing w:before="60" w:after="60" w:line="240" w:lineRule="auto"/>
              <w:rPr>
                <w:b/>
              </w:rPr>
            </w:pPr>
            <w:r w:rsidRPr="00F25C84">
              <w:rPr>
                <w:b/>
                <w:bCs/>
                <w:lang w:val="en-US"/>
              </w:rPr>
              <w:t>Implementation</w:t>
            </w:r>
          </w:p>
        </w:tc>
      </w:tr>
      <w:tr w:rsidR="00402121" w:rsidTr="008F0EBB">
        <w:tc>
          <w:tcPr>
            <w:tcW w:w="3214" w:type="dxa"/>
            <w:tcBorders>
              <w:right w:val="single" w:sz="4" w:space="0" w:color="16578B" w:themeColor="text2" w:themeShade="BF"/>
            </w:tcBorders>
          </w:tcPr>
          <w:p w:rsidR="00402121" w:rsidRDefault="00402121" w:rsidP="00402121">
            <w:pPr>
              <w:spacing w:before="60" w:after="60"/>
              <w:rPr>
                <w:rFonts w:ascii="Arial" w:eastAsia="Calibri" w:hAnsi="Arial" w:cs="Arial"/>
                <w:bCs/>
                <w:szCs w:val="20"/>
              </w:rPr>
            </w:pPr>
            <w:r w:rsidRPr="00E51F53">
              <w:rPr>
                <w:rFonts w:ascii="Arial" w:eastAsia="Calibri" w:hAnsi="Arial" w:cs="Arial"/>
                <w:b/>
                <w:bCs/>
                <w:szCs w:val="20"/>
              </w:rPr>
              <w:t>C 21:</w:t>
            </w:r>
          </w:p>
          <w:p w:rsidR="00402121" w:rsidRPr="00E51F53" w:rsidRDefault="00402121" w:rsidP="00402121">
            <w:pPr>
              <w:spacing w:before="60" w:after="60"/>
              <w:rPr>
                <w:rFonts w:ascii="Arial" w:eastAsia="Calibri" w:hAnsi="Arial" w:cs="Arial"/>
                <w:b/>
                <w:bCs/>
                <w:szCs w:val="20"/>
              </w:rPr>
            </w:pPr>
            <w:r w:rsidRPr="00E51F53">
              <w:rPr>
                <w:rFonts w:ascii="Arial" w:eastAsia="Calibri" w:hAnsi="Arial" w:cs="Arial"/>
                <w:bCs/>
                <w:szCs w:val="20"/>
              </w:rPr>
              <w:t>Preparing local strategic</w:t>
            </w:r>
            <w:r>
              <w:rPr>
                <w:rFonts w:ascii="Arial" w:eastAsia="Calibri" w:hAnsi="Arial" w:cs="Arial"/>
                <w:bCs/>
                <w:szCs w:val="20"/>
              </w:rPr>
              <w:t xml:space="preserve"> </w:t>
            </w:r>
            <w:r w:rsidRPr="00E51F53">
              <w:rPr>
                <w:rFonts w:ascii="Arial" w:eastAsia="Calibri" w:hAnsi="Arial" w:cs="Arial"/>
                <w:bCs/>
                <w:szCs w:val="20"/>
              </w:rPr>
              <w:t>planning statements informed</w:t>
            </w:r>
            <w:r>
              <w:rPr>
                <w:rFonts w:ascii="Arial" w:eastAsia="Calibri" w:hAnsi="Arial" w:cs="Arial"/>
                <w:bCs/>
                <w:szCs w:val="20"/>
              </w:rPr>
              <w:t xml:space="preserve"> </w:t>
            </w:r>
            <w:r w:rsidRPr="00E51F53">
              <w:rPr>
                <w:rFonts w:ascii="Arial" w:eastAsia="Calibri" w:hAnsi="Arial" w:cs="Arial"/>
                <w:bCs/>
                <w:szCs w:val="20"/>
              </w:rPr>
              <w:t>by local strategic planning</w:t>
            </w:r>
          </w:p>
        </w:tc>
        <w:tc>
          <w:tcPr>
            <w:tcW w:w="2038" w:type="dxa"/>
            <w:tcBorders>
              <w:left w:val="single" w:sz="4" w:space="0" w:color="16578B" w:themeColor="text2" w:themeShade="BF"/>
              <w:right w:val="single" w:sz="4" w:space="0" w:color="16578B" w:themeColor="text2" w:themeShade="BF"/>
            </w:tcBorders>
          </w:tcPr>
          <w:p w:rsidR="00402121" w:rsidRDefault="00402121" w:rsidP="00402121">
            <w:pPr>
              <w:jc w:val="center"/>
            </w:pPr>
            <w:r w:rsidRPr="00370708">
              <w:rPr>
                <w:rFonts w:ascii="Arial" w:hAnsi="Arial" w:cs="Arial"/>
                <w:szCs w:val="20"/>
              </w:rPr>
              <w:t>Not applicable</w:t>
            </w:r>
          </w:p>
        </w:tc>
        <w:tc>
          <w:tcPr>
            <w:tcW w:w="4386" w:type="dxa"/>
            <w:vMerge w:val="restart"/>
            <w:tcBorders>
              <w:left w:val="single" w:sz="4" w:space="0" w:color="16578B" w:themeColor="text2" w:themeShade="BF"/>
            </w:tcBorders>
          </w:tcPr>
          <w:p w:rsidR="00402121" w:rsidRPr="008F0EBB" w:rsidRDefault="00402121" w:rsidP="00402121">
            <w:pPr>
              <w:spacing w:before="60" w:after="60"/>
              <w:ind w:right="142"/>
              <w:rPr>
                <w:rFonts w:ascii="Arial" w:eastAsia="Calibri" w:hAnsi="Arial" w:cs="Arial"/>
                <w:bCs/>
                <w:szCs w:val="20"/>
              </w:rPr>
            </w:pPr>
            <w:r w:rsidRPr="008F0EBB">
              <w:rPr>
                <w:rFonts w:ascii="Arial" w:eastAsia="Calibri" w:hAnsi="Arial" w:cs="Arial"/>
                <w:bCs/>
                <w:szCs w:val="20"/>
              </w:rPr>
              <w:t xml:space="preserve">The </w:t>
            </w:r>
            <w:r>
              <w:rPr>
                <w:rFonts w:ascii="Arial" w:eastAsia="Calibri" w:hAnsi="Arial" w:cs="Arial"/>
                <w:bCs/>
                <w:szCs w:val="20"/>
              </w:rPr>
              <w:t>Planning P</w:t>
            </w:r>
            <w:r w:rsidRPr="008F0EBB">
              <w:rPr>
                <w:rFonts w:ascii="Arial" w:eastAsia="Calibri" w:hAnsi="Arial" w:cs="Arial"/>
                <w:bCs/>
                <w:szCs w:val="20"/>
              </w:rPr>
              <w:t xml:space="preserve">roposal is a minor rezoning of land, from </w:t>
            </w:r>
            <w:r w:rsidRPr="00B9146C">
              <w:rPr>
                <w:rFonts w:ascii="Arial" w:eastAsia="Calibri" w:hAnsi="Arial" w:cs="Arial"/>
                <w:bCs/>
                <w:szCs w:val="20"/>
              </w:rPr>
              <w:t>SP2 Infrastructure (Local Drainage)</w:t>
            </w:r>
            <w:r>
              <w:rPr>
                <w:rFonts w:ascii="Arial" w:eastAsia="Calibri" w:hAnsi="Arial" w:cs="Arial"/>
                <w:bCs/>
                <w:szCs w:val="20"/>
              </w:rPr>
              <w:t xml:space="preserve"> </w:t>
            </w:r>
            <w:r w:rsidRPr="008F0EBB">
              <w:rPr>
                <w:rFonts w:ascii="Arial" w:eastAsia="Calibri" w:hAnsi="Arial" w:cs="Arial"/>
                <w:bCs/>
                <w:szCs w:val="20"/>
              </w:rPr>
              <w:t xml:space="preserve">to R2 Low Density Residential, </w:t>
            </w:r>
            <w:r w:rsidRPr="008F0EBB">
              <w:rPr>
                <w:rFonts w:ascii="Arial" w:eastAsia="Calibri" w:hAnsi="Arial" w:cs="Arial"/>
                <w:bCs/>
                <w:szCs w:val="20"/>
              </w:rPr>
              <w:lastRenderedPageBreak/>
              <w:t xml:space="preserve">which seeks to create consistency with newly registered lots.  </w:t>
            </w:r>
          </w:p>
        </w:tc>
      </w:tr>
      <w:tr w:rsidR="00402121" w:rsidTr="008F0EBB">
        <w:tc>
          <w:tcPr>
            <w:tcW w:w="3214" w:type="dxa"/>
            <w:tcBorders>
              <w:bottom w:val="single" w:sz="4" w:space="0" w:color="auto"/>
              <w:right w:val="single" w:sz="4" w:space="0" w:color="16578B" w:themeColor="text2" w:themeShade="BF"/>
            </w:tcBorders>
          </w:tcPr>
          <w:p w:rsidR="00402121" w:rsidRPr="00E51F53" w:rsidRDefault="00402121" w:rsidP="00402121">
            <w:pPr>
              <w:spacing w:before="60" w:after="60"/>
              <w:rPr>
                <w:rFonts w:ascii="Arial" w:eastAsia="Calibri" w:hAnsi="Arial" w:cs="Arial"/>
                <w:b/>
                <w:bCs/>
                <w:szCs w:val="20"/>
              </w:rPr>
            </w:pPr>
            <w:r w:rsidRPr="00E51F53">
              <w:rPr>
                <w:rFonts w:ascii="Arial" w:eastAsia="Calibri" w:hAnsi="Arial" w:cs="Arial"/>
                <w:b/>
                <w:bCs/>
                <w:szCs w:val="20"/>
              </w:rPr>
              <w:lastRenderedPageBreak/>
              <w:t>C 22:</w:t>
            </w:r>
            <w:r w:rsidRPr="00E51F53">
              <w:rPr>
                <w:rFonts w:ascii="Arial" w:eastAsia="Calibri" w:hAnsi="Arial" w:cs="Arial"/>
                <w:bCs/>
                <w:szCs w:val="20"/>
              </w:rPr>
              <w:t xml:space="preserve"> Monitoring and reporting</w:t>
            </w:r>
            <w:r>
              <w:rPr>
                <w:rFonts w:ascii="Arial" w:eastAsia="Calibri" w:hAnsi="Arial" w:cs="Arial"/>
                <w:bCs/>
                <w:szCs w:val="20"/>
              </w:rPr>
              <w:t xml:space="preserve"> </w:t>
            </w:r>
            <w:r w:rsidRPr="00E51F53">
              <w:rPr>
                <w:rFonts w:ascii="Arial" w:eastAsia="Calibri" w:hAnsi="Arial" w:cs="Arial"/>
                <w:bCs/>
                <w:szCs w:val="20"/>
              </w:rPr>
              <w:t>on the delivery of the plan</w:t>
            </w:r>
          </w:p>
        </w:tc>
        <w:tc>
          <w:tcPr>
            <w:tcW w:w="2038" w:type="dxa"/>
            <w:tcBorders>
              <w:left w:val="single" w:sz="4" w:space="0" w:color="16578B" w:themeColor="text2" w:themeShade="BF"/>
              <w:bottom w:val="single" w:sz="4" w:space="0" w:color="auto"/>
              <w:right w:val="single" w:sz="4" w:space="0" w:color="16578B" w:themeColor="text2" w:themeShade="BF"/>
            </w:tcBorders>
          </w:tcPr>
          <w:p w:rsidR="00402121" w:rsidRDefault="00402121" w:rsidP="00402121">
            <w:pPr>
              <w:jc w:val="center"/>
            </w:pPr>
            <w:r w:rsidRPr="00370708">
              <w:rPr>
                <w:rFonts w:ascii="Arial" w:hAnsi="Arial" w:cs="Arial"/>
                <w:szCs w:val="20"/>
              </w:rPr>
              <w:t>Not applicable</w:t>
            </w:r>
          </w:p>
        </w:tc>
        <w:tc>
          <w:tcPr>
            <w:tcW w:w="4386" w:type="dxa"/>
            <w:vMerge/>
            <w:tcBorders>
              <w:left w:val="single" w:sz="4" w:space="0" w:color="16578B" w:themeColor="text2" w:themeShade="BF"/>
            </w:tcBorders>
          </w:tcPr>
          <w:p w:rsidR="00402121" w:rsidRPr="008F0EBB" w:rsidRDefault="00402121" w:rsidP="00402121">
            <w:pPr>
              <w:spacing w:before="60" w:after="60"/>
              <w:ind w:right="142"/>
              <w:rPr>
                <w:rFonts w:ascii="Arial" w:eastAsia="Calibri" w:hAnsi="Arial" w:cs="Arial"/>
                <w:bCs/>
                <w:szCs w:val="20"/>
              </w:rPr>
            </w:pPr>
          </w:p>
        </w:tc>
      </w:tr>
    </w:tbl>
    <w:p w:rsidR="00423C6E" w:rsidRPr="00423C6E" w:rsidRDefault="00423C6E" w:rsidP="002669A7">
      <w:pPr>
        <w:pStyle w:val="BodyText"/>
        <w:spacing w:before="120"/>
        <w:rPr>
          <w:b/>
        </w:rPr>
      </w:pPr>
    </w:p>
    <w:p w:rsidR="00423C6E" w:rsidRPr="00423C6E" w:rsidRDefault="00F25C84" w:rsidP="00423C6E">
      <w:pPr>
        <w:pStyle w:val="BodyText"/>
        <w:numPr>
          <w:ilvl w:val="0"/>
          <w:numId w:val="28"/>
        </w:numPr>
        <w:spacing w:before="120"/>
        <w:ind w:left="567" w:hanging="567"/>
        <w:rPr>
          <w:b/>
        </w:rPr>
      </w:pPr>
      <w:r w:rsidRPr="00F25C84">
        <w:rPr>
          <w:b/>
          <w:lang w:val="en-US"/>
        </w:rPr>
        <w:t>Blacktown Community Strategic Plan</w:t>
      </w:r>
    </w:p>
    <w:tbl>
      <w:tblPr>
        <w:tblStyle w:val="BCCTable"/>
        <w:tblW w:w="0" w:type="auto"/>
        <w:tblBorders>
          <w:insideH w:val="single" w:sz="4" w:space="0" w:color="16578B" w:themeColor="text2" w:themeShade="BF"/>
          <w:insideV w:val="single" w:sz="4" w:space="0" w:color="16578B" w:themeColor="text2" w:themeShade="BF"/>
        </w:tblBorders>
        <w:tblLook w:val="04A0" w:firstRow="1" w:lastRow="0" w:firstColumn="1" w:lastColumn="0" w:noHBand="0" w:noVBand="1"/>
      </w:tblPr>
      <w:tblGrid>
        <w:gridCol w:w="4818"/>
        <w:gridCol w:w="4820"/>
      </w:tblGrid>
      <w:tr w:rsidR="00F25C84" w:rsidTr="00402121">
        <w:trPr>
          <w:cnfStyle w:val="100000000000" w:firstRow="1" w:lastRow="0" w:firstColumn="0" w:lastColumn="0" w:oddVBand="0" w:evenVBand="0" w:oddHBand="0" w:evenHBand="0" w:firstRowFirstColumn="0" w:firstRowLastColumn="0" w:lastRowFirstColumn="0" w:lastRowLastColumn="0"/>
        </w:trPr>
        <w:tc>
          <w:tcPr>
            <w:tcW w:w="48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25C84" w:rsidRPr="00B86CE7" w:rsidRDefault="00F25C84" w:rsidP="00ED4FCC">
            <w:pPr>
              <w:pStyle w:val="ListParagraph"/>
              <w:spacing w:before="60" w:after="60"/>
              <w:ind w:left="0"/>
              <w:contextualSpacing w:val="0"/>
              <w:rPr>
                <w:rFonts w:ascii="Arial" w:hAnsi="Arial" w:cs="Arial"/>
                <w:b w:val="0"/>
                <w:szCs w:val="20"/>
              </w:rPr>
            </w:pPr>
            <w:r w:rsidRPr="00B86CE7">
              <w:rPr>
                <w:rFonts w:ascii="Arial" w:hAnsi="Arial" w:cs="Arial"/>
                <w:szCs w:val="20"/>
              </w:rPr>
              <w:t>Strategic Direction</w:t>
            </w:r>
          </w:p>
        </w:tc>
        <w:tc>
          <w:tcPr>
            <w:tcW w:w="48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25C84" w:rsidRPr="00B86CE7" w:rsidRDefault="00F25C84" w:rsidP="00ED4FCC">
            <w:pPr>
              <w:pStyle w:val="ListParagraph"/>
              <w:spacing w:before="60" w:after="60"/>
              <w:ind w:left="0"/>
              <w:contextualSpacing w:val="0"/>
              <w:rPr>
                <w:rFonts w:ascii="Arial" w:hAnsi="Arial" w:cs="Arial"/>
                <w:b w:val="0"/>
                <w:szCs w:val="20"/>
              </w:rPr>
            </w:pPr>
            <w:r w:rsidRPr="00B86CE7">
              <w:rPr>
                <w:rFonts w:ascii="Arial" w:hAnsi="Arial" w:cs="Arial"/>
                <w:szCs w:val="20"/>
              </w:rPr>
              <w:t>Compliance</w:t>
            </w:r>
          </w:p>
        </w:tc>
      </w:tr>
      <w:tr w:rsidR="00402121" w:rsidTr="00402121">
        <w:tc>
          <w:tcPr>
            <w:tcW w:w="4818" w:type="dxa"/>
          </w:tcPr>
          <w:p w:rsidR="00402121" w:rsidRPr="00B86CE7" w:rsidRDefault="00402121" w:rsidP="00402121">
            <w:pPr>
              <w:spacing w:before="60" w:after="60"/>
              <w:ind w:right="-20"/>
              <w:rPr>
                <w:rFonts w:ascii="Arial" w:eastAsia="Calibri" w:hAnsi="Arial" w:cs="Arial"/>
                <w:bCs/>
                <w:szCs w:val="20"/>
              </w:rPr>
            </w:pPr>
            <w:r w:rsidRPr="00B86CE7">
              <w:rPr>
                <w:rFonts w:ascii="Arial" w:eastAsia="Calibri" w:hAnsi="Arial" w:cs="Arial"/>
                <w:bCs/>
                <w:szCs w:val="20"/>
              </w:rPr>
              <w:t>A vibrant and inclusive City</w:t>
            </w:r>
          </w:p>
        </w:tc>
        <w:tc>
          <w:tcPr>
            <w:tcW w:w="4820" w:type="dxa"/>
          </w:tcPr>
          <w:p w:rsidR="00402121" w:rsidRDefault="00402121" w:rsidP="00402121">
            <w:r w:rsidRPr="005227A1">
              <w:rPr>
                <w:rFonts w:ascii="Arial" w:hAnsi="Arial" w:cs="Arial"/>
                <w:szCs w:val="20"/>
              </w:rPr>
              <w:t xml:space="preserve">Not applicable </w:t>
            </w:r>
          </w:p>
        </w:tc>
      </w:tr>
      <w:tr w:rsidR="00402121" w:rsidTr="00402121">
        <w:tc>
          <w:tcPr>
            <w:tcW w:w="4818" w:type="dxa"/>
          </w:tcPr>
          <w:p w:rsidR="00402121" w:rsidRPr="00B86CE7" w:rsidRDefault="00402121" w:rsidP="00402121">
            <w:pPr>
              <w:spacing w:before="60" w:after="60"/>
              <w:ind w:right="-20"/>
              <w:rPr>
                <w:rFonts w:ascii="Arial" w:eastAsia="Calibri" w:hAnsi="Arial" w:cs="Arial"/>
                <w:bCs/>
                <w:szCs w:val="20"/>
              </w:rPr>
            </w:pPr>
            <w:r w:rsidRPr="00B86CE7">
              <w:rPr>
                <w:rFonts w:ascii="Arial" w:eastAsia="Calibri" w:hAnsi="Arial" w:cs="Arial"/>
                <w:bCs/>
                <w:szCs w:val="20"/>
              </w:rPr>
              <w:t>A clean, sustainable and healthy environment</w:t>
            </w:r>
          </w:p>
        </w:tc>
        <w:tc>
          <w:tcPr>
            <w:tcW w:w="4820" w:type="dxa"/>
          </w:tcPr>
          <w:p w:rsidR="00402121" w:rsidRDefault="00402121" w:rsidP="00402121">
            <w:r w:rsidRPr="005227A1">
              <w:rPr>
                <w:rFonts w:ascii="Arial" w:hAnsi="Arial" w:cs="Arial"/>
                <w:szCs w:val="20"/>
              </w:rPr>
              <w:t xml:space="preserve">Not applicable </w:t>
            </w:r>
          </w:p>
        </w:tc>
      </w:tr>
      <w:tr w:rsidR="00F25C84" w:rsidTr="00402121">
        <w:tc>
          <w:tcPr>
            <w:tcW w:w="4818" w:type="dxa"/>
          </w:tcPr>
          <w:p w:rsidR="00F25C84" w:rsidRPr="00B86CE7" w:rsidRDefault="00F25C84" w:rsidP="00ED4FCC">
            <w:pPr>
              <w:spacing w:before="60" w:after="60"/>
              <w:ind w:right="-20"/>
              <w:rPr>
                <w:rFonts w:ascii="Arial" w:eastAsia="Calibri" w:hAnsi="Arial" w:cs="Arial"/>
                <w:bCs/>
                <w:szCs w:val="20"/>
              </w:rPr>
            </w:pPr>
            <w:r w:rsidRPr="00B86CE7">
              <w:rPr>
                <w:rFonts w:ascii="Arial" w:eastAsia="Calibri" w:hAnsi="Arial" w:cs="Arial"/>
                <w:bCs/>
                <w:szCs w:val="20"/>
              </w:rPr>
              <w:t>A smart and prosperous economy</w:t>
            </w:r>
          </w:p>
        </w:tc>
        <w:tc>
          <w:tcPr>
            <w:tcW w:w="4820" w:type="dxa"/>
          </w:tcPr>
          <w:p w:rsidR="00F25C84" w:rsidRPr="00B86CE7" w:rsidRDefault="00CC266A" w:rsidP="00ED4FCC">
            <w:pPr>
              <w:spacing w:before="60" w:after="60"/>
              <w:ind w:right="-20"/>
              <w:rPr>
                <w:rFonts w:ascii="Arial" w:eastAsia="Calibri" w:hAnsi="Arial" w:cs="Arial"/>
                <w:bCs/>
                <w:szCs w:val="20"/>
              </w:rPr>
            </w:pPr>
            <w:r>
              <w:rPr>
                <w:rFonts w:ascii="Arial" w:eastAsia="Calibri" w:hAnsi="Arial" w:cs="Arial"/>
                <w:bCs/>
                <w:szCs w:val="20"/>
              </w:rPr>
              <w:t>Consistent</w:t>
            </w:r>
            <w:r w:rsidR="00C33170">
              <w:rPr>
                <w:rFonts w:ascii="Arial" w:eastAsia="Calibri" w:hAnsi="Arial" w:cs="Arial"/>
                <w:bCs/>
                <w:szCs w:val="20"/>
              </w:rPr>
              <w:t>. The</w:t>
            </w:r>
            <w:r w:rsidR="00B9667C">
              <w:rPr>
                <w:rFonts w:ascii="Arial" w:eastAsia="Calibri" w:hAnsi="Arial" w:cs="Arial"/>
                <w:bCs/>
                <w:szCs w:val="20"/>
              </w:rPr>
              <w:t xml:space="preserve"> Planning Proposal </w:t>
            </w:r>
            <w:r w:rsidR="00C33170">
              <w:rPr>
                <w:rFonts w:ascii="Arial" w:eastAsia="Calibri" w:hAnsi="Arial" w:cs="Arial"/>
                <w:bCs/>
                <w:szCs w:val="20"/>
              </w:rPr>
              <w:t xml:space="preserve">retains </w:t>
            </w:r>
            <w:r w:rsidR="00B9667C">
              <w:rPr>
                <w:rFonts w:ascii="Arial" w:eastAsia="Calibri" w:hAnsi="Arial" w:cs="Arial"/>
                <w:bCs/>
                <w:szCs w:val="20"/>
              </w:rPr>
              <w:t>residential lots to allow residential development.</w:t>
            </w:r>
          </w:p>
        </w:tc>
      </w:tr>
      <w:tr w:rsidR="00F25C84" w:rsidTr="00402121">
        <w:tc>
          <w:tcPr>
            <w:tcW w:w="4818" w:type="dxa"/>
          </w:tcPr>
          <w:p w:rsidR="00F25C84" w:rsidRPr="00B86CE7" w:rsidRDefault="00F25C84" w:rsidP="00ED4FCC">
            <w:pPr>
              <w:spacing w:before="60" w:after="60"/>
              <w:ind w:right="-20"/>
              <w:rPr>
                <w:rFonts w:ascii="Arial" w:eastAsia="Calibri" w:hAnsi="Arial" w:cs="Arial"/>
                <w:bCs/>
                <w:szCs w:val="20"/>
              </w:rPr>
            </w:pPr>
            <w:r w:rsidRPr="00B86CE7">
              <w:rPr>
                <w:rFonts w:ascii="Arial" w:eastAsia="Calibri" w:hAnsi="Arial" w:cs="Arial"/>
                <w:bCs/>
                <w:szCs w:val="20"/>
              </w:rPr>
              <w:t>A growing city supported by accessible infrastructure</w:t>
            </w:r>
          </w:p>
        </w:tc>
        <w:tc>
          <w:tcPr>
            <w:tcW w:w="4820" w:type="dxa"/>
          </w:tcPr>
          <w:p w:rsidR="00F25C84" w:rsidRPr="00B86CE7" w:rsidRDefault="00CC266A" w:rsidP="00ED4FCC">
            <w:pPr>
              <w:spacing w:before="60" w:after="60"/>
              <w:ind w:right="-20"/>
              <w:rPr>
                <w:rFonts w:ascii="Arial" w:eastAsia="Calibri" w:hAnsi="Arial" w:cs="Arial"/>
                <w:bCs/>
                <w:szCs w:val="20"/>
              </w:rPr>
            </w:pPr>
            <w:r>
              <w:rPr>
                <w:rFonts w:ascii="Arial" w:eastAsia="Calibri" w:hAnsi="Arial" w:cs="Arial"/>
                <w:bCs/>
                <w:szCs w:val="20"/>
              </w:rPr>
              <w:t>Consistent</w:t>
            </w:r>
            <w:r w:rsidR="00C33170">
              <w:rPr>
                <w:rFonts w:ascii="Arial" w:eastAsia="Calibri" w:hAnsi="Arial" w:cs="Arial"/>
                <w:bCs/>
                <w:szCs w:val="20"/>
              </w:rPr>
              <w:t>.</w:t>
            </w:r>
            <w:r w:rsidR="00B9667C">
              <w:rPr>
                <w:rFonts w:ascii="Arial" w:eastAsia="Calibri" w:hAnsi="Arial" w:cs="Arial"/>
                <w:bCs/>
                <w:szCs w:val="20"/>
              </w:rPr>
              <w:t xml:space="preserve"> </w:t>
            </w:r>
            <w:r w:rsidR="00B9146C">
              <w:rPr>
                <w:rFonts w:ascii="Arial" w:eastAsia="Calibri" w:hAnsi="Arial" w:cs="Arial"/>
                <w:bCs/>
                <w:szCs w:val="20"/>
              </w:rPr>
              <w:t xml:space="preserve">The </w:t>
            </w:r>
            <w:r w:rsidR="00B9667C">
              <w:rPr>
                <w:rFonts w:ascii="Arial" w:eastAsia="Calibri" w:hAnsi="Arial" w:cs="Arial"/>
                <w:bCs/>
                <w:szCs w:val="20"/>
              </w:rPr>
              <w:t>Planning Proposal creates residential lots to accommodate a growing city.</w:t>
            </w:r>
          </w:p>
        </w:tc>
      </w:tr>
      <w:tr w:rsidR="00F25C84" w:rsidTr="00402121">
        <w:tc>
          <w:tcPr>
            <w:tcW w:w="4818" w:type="dxa"/>
          </w:tcPr>
          <w:p w:rsidR="00F25C84" w:rsidRPr="00B86CE7" w:rsidRDefault="00F25C84" w:rsidP="00ED4FCC">
            <w:pPr>
              <w:spacing w:before="60" w:after="60"/>
              <w:ind w:right="-20"/>
              <w:rPr>
                <w:rFonts w:ascii="Arial" w:eastAsia="Calibri" w:hAnsi="Arial" w:cs="Arial"/>
                <w:bCs/>
                <w:szCs w:val="20"/>
              </w:rPr>
            </w:pPr>
            <w:r w:rsidRPr="00B86CE7">
              <w:rPr>
                <w:rFonts w:ascii="Arial" w:eastAsia="Calibri" w:hAnsi="Arial" w:cs="Arial"/>
                <w:bCs/>
                <w:szCs w:val="20"/>
              </w:rPr>
              <w:t>A sporting and active city</w:t>
            </w:r>
          </w:p>
        </w:tc>
        <w:tc>
          <w:tcPr>
            <w:tcW w:w="4820" w:type="dxa"/>
          </w:tcPr>
          <w:p w:rsidR="00F25C84" w:rsidRPr="00B86CE7" w:rsidRDefault="00402121" w:rsidP="00ED4FCC">
            <w:pPr>
              <w:spacing w:before="60" w:after="60"/>
              <w:ind w:right="-20"/>
              <w:rPr>
                <w:rFonts w:ascii="Arial" w:eastAsia="Calibri" w:hAnsi="Arial" w:cs="Arial"/>
                <w:bCs/>
                <w:szCs w:val="20"/>
              </w:rPr>
            </w:pPr>
            <w:r w:rsidRPr="00402121">
              <w:rPr>
                <w:rFonts w:ascii="Arial" w:eastAsia="Calibri" w:hAnsi="Arial" w:cs="Arial"/>
                <w:bCs/>
                <w:szCs w:val="20"/>
              </w:rPr>
              <w:t>Not applicable</w:t>
            </w:r>
          </w:p>
        </w:tc>
      </w:tr>
      <w:tr w:rsidR="00F25C84" w:rsidTr="00402121">
        <w:tc>
          <w:tcPr>
            <w:tcW w:w="4818" w:type="dxa"/>
          </w:tcPr>
          <w:p w:rsidR="00F25C84" w:rsidRPr="00B86CE7" w:rsidRDefault="00F25C84" w:rsidP="00ED4FCC">
            <w:pPr>
              <w:spacing w:before="60" w:after="60"/>
              <w:ind w:right="-20"/>
              <w:rPr>
                <w:rFonts w:ascii="Arial" w:eastAsia="Calibri" w:hAnsi="Arial" w:cs="Arial"/>
                <w:bCs/>
                <w:szCs w:val="20"/>
              </w:rPr>
            </w:pPr>
            <w:r w:rsidRPr="00B86CE7">
              <w:rPr>
                <w:rFonts w:ascii="Arial" w:eastAsia="Calibri" w:hAnsi="Arial" w:cs="Arial"/>
                <w:bCs/>
                <w:szCs w:val="20"/>
              </w:rPr>
              <w:t>A leading city</w:t>
            </w:r>
          </w:p>
        </w:tc>
        <w:tc>
          <w:tcPr>
            <w:tcW w:w="4820" w:type="dxa"/>
          </w:tcPr>
          <w:p w:rsidR="00F25C84" w:rsidRPr="00B86CE7" w:rsidRDefault="00402121" w:rsidP="00ED4FCC">
            <w:pPr>
              <w:spacing w:before="60" w:after="60"/>
              <w:ind w:right="-20"/>
              <w:rPr>
                <w:rFonts w:ascii="Arial" w:eastAsia="Calibri" w:hAnsi="Arial" w:cs="Arial"/>
                <w:bCs/>
                <w:szCs w:val="20"/>
              </w:rPr>
            </w:pPr>
            <w:r w:rsidRPr="00402121">
              <w:rPr>
                <w:rFonts w:ascii="Arial" w:eastAsia="Calibri" w:hAnsi="Arial" w:cs="Arial"/>
                <w:bCs/>
                <w:szCs w:val="20"/>
              </w:rPr>
              <w:t>Not applicable</w:t>
            </w:r>
          </w:p>
        </w:tc>
      </w:tr>
    </w:tbl>
    <w:p w:rsidR="008F0EBB" w:rsidRDefault="008F0EBB" w:rsidP="008F0EBB">
      <w:pPr>
        <w:pStyle w:val="BodyText"/>
        <w:spacing w:before="120"/>
        <w:rPr>
          <w:b/>
          <w:lang w:val="en-US"/>
        </w:rPr>
      </w:pPr>
    </w:p>
    <w:p w:rsidR="00942B24" w:rsidRPr="008F0EBB" w:rsidRDefault="00F25C84" w:rsidP="008F0EBB">
      <w:pPr>
        <w:pStyle w:val="BodyText"/>
        <w:numPr>
          <w:ilvl w:val="0"/>
          <w:numId w:val="28"/>
        </w:numPr>
        <w:spacing w:before="120"/>
        <w:rPr>
          <w:b/>
        </w:rPr>
      </w:pPr>
      <w:r w:rsidRPr="008F0EBB">
        <w:rPr>
          <w:b/>
          <w:lang w:val="en-US"/>
        </w:rPr>
        <w:t>Blacktown Local Strategic Planning Statement</w:t>
      </w:r>
    </w:p>
    <w:p w:rsidR="008F0EBB" w:rsidRDefault="008F0EBB" w:rsidP="008F0EBB">
      <w:pPr>
        <w:pStyle w:val="BodyText"/>
        <w:spacing w:before="120"/>
        <w:ind w:left="360"/>
        <w:rPr>
          <w:rFonts w:ascii="Arial" w:hAnsi="Arial" w:cs="Arial"/>
          <w:b/>
        </w:rPr>
      </w:pPr>
      <w:r>
        <w:rPr>
          <w:rFonts w:ascii="Arial" w:hAnsi="Arial" w:cs="Arial"/>
        </w:rPr>
        <w:t xml:space="preserve">The Blacktown Local Strategic Planning Statement (LSPS) sets out a </w:t>
      </w:r>
      <w:proofErr w:type="gramStart"/>
      <w:r>
        <w:rPr>
          <w:rFonts w:ascii="Arial" w:hAnsi="Arial" w:cs="Arial"/>
        </w:rPr>
        <w:t>20 year</w:t>
      </w:r>
      <w:proofErr w:type="gramEnd"/>
      <w:r>
        <w:rPr>
          <w:rFonts w:ascii="Arial" w:hAnsi="Arial" w:cs="Arial"/>
        </w:rPr>
        <w:t xml:space="preserve"> land use vision and structure plan for Blacktown City.</w:t>
      </w:r>
    </w:p>
    <w:p w:rsidR="008F0EBB" w:rsidRDefault="008F0EBB" w:rsidP="008F0EBB">
      <w:pPr>
        <w:pStyle w:val="BodyText"/>
        <w:spacing w:before="120"/>
        <w:ind w:firstLine="360"/>
        <w:rPr>
          <w:rFonts w:ascii="Arial" w:hAnsi="Arial" w:cs="Arial"/>
        </w:rPr>
      </w:pPr>
      <w:r>
        <w:rPr>
          <w:rFonts w:ascii="Arial" w:hAnsi="Arial" w:cs="Arial"/>
        </w:rPr>
        <w:t>The following is an assessment of the Planning Proposal against the Blacktown LSPS.</w:t>
      </w:r>
    </w:p>
    <w:tbl>
      <w:tblPr>
        <w:tblStyle w:val="BCCTable"/>
        <w:tblW w:w="0" w:type="auto"/>
        <w:tblLook w:val="04A0" w:firstRow="1" w:lastRow="0" w:firstColumn="1" w:lastColumn="0" w:noHBand="0" w:noVBand="1"/>
      </w:tblPr>
      <w:tblGrid>
        <w:gridCol w:w="2694"/>
        <w:gridCol w:w="3685"/>
        <w:gridCol w:w="3259"/>
      </w:tblGrid>
      <w:tr w:rsidR="008F0EBB" w:rsidTr="008F0EBB">
        <w:trPr>
          <w:cnfStyle w:val="100000000000" w:firstRow="1" w:lastRow="0" w:firstColumn="0" w:lastColumn="0" w:oddVBand="0" w:evenVBand="0" w:oddHBand="0" w:evenHBand="0" w:firstRowFirstColumn="0" w:firstRowLastColumn="0" w:lastRowFirstColumn="0" w:lastRowLastColumn="0"/>
        </w:trPr>
        <w:tc>
          <w:tcPr>
            <w:tcW w:w="2694" w:type="dxa"/>
            <w:tcBorders>
              <w:bottom w:val="single" w:sz="4" w:space="0" w:color="16578B" w:themeColor="text2" w:themeShade="BF"/>
              <w:right w:val="single" w:sz="4" w:space="0" w:color="16578B" w:themeColor="text2" w:themeShade="BF"/>
            </w:tcBorders>
            <w:shd w:val="clear" w:color="auto" w:fill="1E75BA" w:themeFill="text2"/>
            <w:hideMark/>
          </w:tcPr>
          <w:p w:rsidR="008F0EBB" w:rsidRDefault="008F0EBB">
            <w:pPr>
              <w:pStyle w:val="BodyText"/>
              <w:spacing w:before="120"/>
              <w:rPr>
                <w:szCs w:val="20"/>
              </w:rPr>
            </w:pPr>
            <w:r>
              <w:rPr>
                <w:rFonts w:ascii="Arial" w:hAnsi="Arial" w:cs="Arial"/>
                <w:bCs/>
                <w:szCs w:val="20"/>
                <w:lang w:val="en-US"/>
              </w:rPr>
              <w:t>Local Planning Priority</w:t>
            </w:r>
          </w:p>
        </w:tc>
        <w:tc>
          <w:tcPr>
            <w:tcW w:w="3685" w:type="dxa"/>
            <w:tcBorders>
              <w:left w:val="single" w:sz="4" w:space="0" w:color="16578B" w:themeColor="text2" w:themeShade="BF"/>
              <w:bottom w:val="single" w:sz="4" w:space="0" w:color="16578B" w:themeColor="text2" w:themeShade="BF"/>
              <w:right w:val="single" w:sz="4" w:space="0" w:color="16578B" w:themeColor="text2" w:themeShade="BF"/>
            </w:tcBorders>
            <w:shd w:val="clear" w:color="auto" w:fill="1E75BA" w:themeFill="text2"/>
            <w:hideMark/>
          </w:tcPr>
          <w:p w:rsidR="008F0EBB" w:rsidRDefault="008F0EBB">
            <w:pPr>
              <w:pStyle w:val="BodyText"/>
              <w:spacing w:before="120"/>
              <w:rPr>
                <w:szCs w:val="20"/>
              </w:rPr>
            </w:pPr>
            <w:r>
              <w:rPr>
                <w:rFonts w:ascii="Arial" w:hAnsi="Arial" w:cs="Arial"/>
                <w:bCs/>
                <w:szCs w:val="20"/>
                <w:lang w:val="en-US"/>
              </w:rPr>
              <w:t>Action</w:t>
            </w:r>
          </w:p>
        </w:tc>
        <w:tc>
          <w:tcPr>
            <w:tcW w:w="3259" w:type="dxa"/>
            <w:tcBorders>
              <w:left w:val="single" w:sz="4" w:space="0" w:color="16578B" w:themeColor="text2" w:themeShade="BF"/>
              <w:bottom w:val="single" w:sz="4" w:space="0" w:color="16578B" w:themeColor="text2" w:themeShade="BF"/>
            </w:tcBorders>
            <w:shd w:val="clear" w:color="auto" w:fill="1E75BA" w:themeFill="text2"/>
            <w:hideMark/>
          </w:tcPr>
          <w:p w:rsidR="008F0EBB" w:rsidRDefault="008F0EBB">
            <w:pPr>
              <w:pStyle w:val="BodyText"/>
              <w:spacing w:before="120"/>
              <w:rPr>
                <w:szCs w:val="20"/>
              </w:rPr>
            </w:pPr>
            <w:r>
              <w:rPr>
                <w:rFonts w:ascii="Arial" w:hAnsi="Arial" w:cs="Arial"/>
                <w:bCs/>
                <w:szCs w:val="20"/>
                <w:lang w:val="en-US"/>
              </w:rPr>
              <w:t>How does this Planning Proposal implement the Planning Priorities and Action</w:t>
            </w:r>
          </w:p>
        </w:tc>
      </w:tr>
      <w:tr w:rsidR="008F0EBB" w:rsidTr="008F0EBB">
        <w:tc>
          <w:tcPr>
            <w:tcW w:w="9638" w:type="dxa"/>
            <w:gridSpan w:val="3"/>
            <w:tcBorders>
              <w:top w:val="single" w:sz="4" w:space="0" w:color="16578B" w:themeColor="text2" w:themeShade="BF"/>
              <w:left w:val="nil"/>
              <w:bottom w:val="single" w:sz="4" w:space="0" w:color="16578B" w:themeColor="text2" w:themeShade="BF"/>
              <w:right w:val="nil"/>
            </w:tcBorders>
            <w:shd w:val="clear" w:color="auto" w:fill="A6A6A6" w:themeFill="background1" w:themeFillShade="A6"/>
            <w:hideMark/>
          </w:tcPr>
          <w:p w:rsidR="008F0EBB" w:rsidRDefault="008F0EBB">
            <w:pPr>
              <w:pStyle w:val="BodyText"/>
              <w:spacing w:before="120"/>
              <w:rPr>
                <w:b/>
                <w:szCs w:val="20"/>
              </w:rPr>
            </w:pPr>
            <w:r>
              <w:rPr>
                <w:rFonts w:ascii="Arial" w:hAnsi="Arial" w:cs="Arial"/>
                <w:b/>
                <w:bCs/>
                <w:szCs w:val="20"/>
                <w:lang w:val="en-US"/>
              </w:rPr>
              <w:t>Infrastructure and Collaboration</w:t>
            </w:r>
          </w:p>
        </w:tc>
      </w:tr>
    </w:tbl>
    <w:tbl>
      <w:tblPr>
        <w:tblStyle w:val="TableGrid"/>
        <w:tblW w:w="0" w:type="auto"/>
        <w:tblBorders>
          <w:top w:val="none" w:sz="0" w:space="0" w:color="auto"/>
          <w:left w:val="none" w:sz="0" w:space="0" w:color="auto"/>
          <w:bottom w:val="single" w:sz="4" w:space="0" w:color="66ADE6" w:themeColor="text2" w:themeTint="99"/>
          <w:right w:val="none" w:sz="0" w:space="0" w:color="auto"/>
          <w:insideH w:val="single" w:sz="4" w:space="0" w:color="66ADE6" w:themeColor="text2" w:themeTint="99"/>
          <w:insideV w:val="single" w:sz="4" w:space="0" w:color="66ADE6" w:themeColor="text2" w:themeTint="99"/>
        </w:tblBorders>
        <w:tblLook w:val="04A0" w:firstRow="1" w:lastRow="0" w:firstColumn="1" w:lastColumn="0" w:noHBand="0" w:noVBand="1"/>
      </w:tblPr>
      <w:tblGrid>
        <w:gridCol w:w="2694"/>
        <w:gridCol w:w="3742"/>
        <w:gridCol w:w="3202"/>
      </w:tblGrid>
      <w:tr w:rsidR="008F0EBB"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8F0EBB" w:rsidRPr="00402121" w:rsidRDefault="008F0EBB">
            <w:pPr>
              <w:pStyle w:val="BodyText"/>
              <w:spacing w:before="120"/>
              <w:rPr>
                <w:rFonts w:ascii="Arial" w:hAnsi="Arial" w:cs="Arial"/>
                <w:sz w:val="20"/>
                <w:szCs w:val="20"/>
              </w:rPr>
            </w:pPr>
            <w:r w:rsidRPr="00402121">
              <w:rPr>
                <w:rFonts w:ascii="Arial" w:hAnsi="Arial" w:cs="Arial"/>
                <w:sz w:val="20"/>
                <w:szCs w:val="20"/>
              </w:rPr>
              <w:t>LPP1: Planning for a City supported by infrastructure</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8F0EBB" w:rsidRPr="00402121" w:rsidRDefault="008F0EBB">
            <w:pPr>
              <w:pStyle w:val="BodyText"/>
              <w:spacing w:before="120"/>
              <w:rPr>
                <w:sz w:val="20"/>
                <w:szCs w:val="20"/>
              </w:rPr>
            </w:pPr>
            <w:r w:rsidRPr="00402121">
              <w:rPr>
                <w:rFonts w:ascii="Arial" w:hAnsi="Arial" w:cs="Arial"/>
                <w:sz w:val="20"/>
                <w:szCs w:val="20"/>
              </w:rPr>
              <w:t>1. Collaborate to identify the full range of infrastructure required to support the City’s growth and sustainability as part of a comprehensive, rolling infrastructure delivery program</w:t>
            </w:r>
          </w:p>
          <w:p w:rsidR="008F0EBB" w:rsidRPr="00402121" w:rsidRDefault="008F0EBB">
            <w:pPr>
              <w:pStyle w:val="BodyText"/>
              <w:spacing w:before="120"/>
              <w:rPr>
                <w:rFonts w:ascii="Arial" w:hAnsi="Arial" w:cs="Arial"/>
                <w:sz w:val="20"/>
                <w:szCs w:val="20"/>
              </w:rPr>
            </w:pPr>
            <w:r w:rsidRPr="00402121">
              <w:rPr>
                <w:rFonts w:ascii="Arial" w:hAnsi="Arial" w:cs="Arial"/>
                <w:sz w:val="20"/>
                <w:szCs w:val="20"/>
              </w:rPr>
              <w:t>2. Collaborate to prioritise infrastructure planning and investment in the right place, at the right time and for the right cost, to align with forecast growth</w:t>
            </w:r>
          </w:p>
          <w:p w:rsidR="008F0EBB" w:rsidRPr="00402121" w:rsidRDefault="008F0EBB">
            <w:pPr>
              <w:pStyle w:val="BodyText"/>
              <w:spacing w:before="120"/>
              <w:rPr>
                <w:rFonts w:ascii="Arial" w:hAnsi="Arial" w:cs="Arial"/>
                <w:sz w:val="20"/>
                <w:szCs w:val="20"/>
              </w:rPr>
            </w:pPr>
            <w:r w:rsidRPr="00402121">
              <w:rPr>
                <w:rFonts w:ascii="Arial" w:hAnsi="Arial" w:cs="Arial"/>
                <w:sz w:val="20"/>
                <w:szCs w:val="20"/>
              </w:rPr>
              <w:t xml:space="preserve">3. Work with the NSW Government and agencies to secure, protect and build transport corridors, including </w:t>
            </w:r>
            <w:r w:rsidRPr="00402121">
              <w:rPr>
                <w:rFonts w:ascii="Arial" w:hAnsi="Arial" w:cs="Arial"/>
                <w:sz w:val="20"/>
                <w:szCs w:val="20"/>
              </w:rPr>
              <w:lastRenderedPageBreak/>
              <w:t xml:space="preserve">the Sydney Metro extension from </w:t>
            </w:r>
            <w:proofErr w:type="spellStart"/>
            <w:r w:rsidRPr="00402121">
              <w:rPr>
                <w:rFonts w:ascii="Arial" w:hAnsi="Arial" w:cs="Arial"/>
                <w:sz w:val="20"/>
                <w:szCs w:val="20"/>
              </w:rPr>
              <w:t>Tallawong</w:t>
            </w:r>
            <w:proofErr w:type="spellEnd"/>
            <w:r w:rsidRPr="00402121">
              <w:rPr>
                <w:rFonts w:ascii="Arial" w:hAnsi="Arial" w:cs="Arial"/>
                <w:sz w:val="20"/>
                <w:szCs w:val="20"/>
              </w:rPr>
              <w:t xml:space="preserve"> to St Marys, the Outer Sydney Orbital, Bells Line of Road-Castlereagh Connection and the Western Sydney Freight Line</w:t>
            </w:r>
          </w:p>
          <w:p w:rsidR="008F0EBB" w:rsidRPr="00402121" w:rsidRDefault="008F0EBB">
            <w:pPr>
              <w:pStyle w:val="BodyText"/>
              <w:spacing w:before="120"/>
              <w:rPr>
                <w:rFonts w:ascii="Arial" w:hAnsi="Arial" w:cs="Arial"/>
                <w:sz w:val="20"/>
                <w:szCs w:val="20"/>
              </w:rPr>
            </w:pPr>
            <w:r w:rsidRPr="00402121">
              <w:rPr>
                <w:rFonts w:ascii="Arial" w:hAnsi="Arial" w:cs="Arial"/>
                <w:sz w:val="20"/>
                <w:szCs w:val="20"/>
              </w:rPr>
              <w:t>4. Continue to maintain and upgrade essential community infrastructure in areas in Blacktown City to meet contemporary standards</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8F0EBB" w:rsidRPr="00402121" w:rsidRDefault="00402121">
            <w:pPr>
              <w:pStyle w:val="BodyText"/>
              <w:spacing w:before="120"/>
              <w:rPr>
                <w:rFonts w:ascii="Arial" w:hAnsi="Arial" w:cs="Arial"/>
                <w:sz w:val="20"/>
                <w:szCs w:val="20"/>
              </w:rPr>
            </w:pPr>
            <w:r w:rsidRPr="00402121">
              <w:rPr>
                <w:rFonts w:ascii="Arial" w:hAnsi="Arial" w:cs="Arial"/>
                <w:bCs/>
                <w:sz w:val="20"/>
                <w:szCs w:val="20"/>
              </w:rPr>
              <w:lastRenderedPageBreak/>
              <w:t>Consistent. The Planning Proposal correctly aligns SP2 Infrastructure (Local Drainage) zoning and residential zoning.</w:t>
            </w:r>
          </w:p>
        </w:tc>
      </w:tr>
      <w:tr w:rsidR="008F0EBB"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8F0EBB" w:rsidRPr="00402121" w:rsidRDefault="008F0EBB">
            <w:pPr>
              <w:pStyle w:val="BodyText"/>
              <w:spacing w:before="120"/>
              <w:rPr>
                <w:rFonts w:ascii="Arial" w:hAnsi="Arial" w:cs="Arial"/>
                <w:sz w:val="20"/>
                <w:szCs w:val="20"/>
              </w:rPr>
            </w:pPr>
            <w:r w:rsidRPr="00402121">
              <w:rPr>
                <w:rFonts w:ascii="Arial" w:hAnsi="Arial" w:cs="Arial"/>
                <w:sz w:val="20"/>
                <w:szCs w:val="20"/>
              </w:rPr>
              <w:t xml:space="preserve">LPP2: </w:t>
            </w:r>
            <w:r w:rsidR="00FE4913" w:rsidRPr="00402121">
              <w:rPr>
                <w:rFonts w:ascii="Arial" w:hAnsi="Arial" w:cs="Arial"/>
                <w:sz w:val="20"/>
                <w:szCs w:val="20"/>
              </w:rPr>
              <w:t>Collaborating,</w:t>
            </w:r>
            <w:r w:rsidRPr="00402121">
              <w:rPr>
                <w:rFonts w:ascii="Arial" w:hAnsi="Arial" w:cs="Arial"/>
                <w:sz w:val="20"/>
                <w:szCs w:val="20"/>
              </w:rPr>
              <w:t xml:space="preserve"> partnering and engaging to implement the LSPS</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8F0EBB" w:rsidRPr="00402121" w:rsidRDefault="008F0EBB">
            <w:pPr>
              <w:pStyle w:val="BodyText"/>
              <w:spacing w:before="120"/>
              <w:rPr>
                <w:rFonts w:ascii="Arial" w:hAnsi="Arial" w:cs="Arial"/>
                <w:sz w:val="20"/>
                <w:szCs w:val="20"/>
              </w:rPr>
            </w:pPr>
            <w:r w:rsidRPr="00402121">
              <w:rPr>
                <w:rFonts w:ascii="Arial" w:hAnsi="Arial" w:cs="Arial"/>
                <w:sz w:val="20"/>
                <w:szCs w:val="20"/>
              </w:rPr>
              <w:t>5. Maintain an updated Community Engagement Strategy and Community Participation Plan</w:t>
            </w:r>
          </w:p>
          <w:p w:rsidR="008F0EBB" w:rsidRPr="00402121" w:rsidRDefault="008F0EBB">
            <w:pPr>
              <w:pStyle w:val="BodyText"/>
              <w:spacing w:before="120"/>
              <w:rPr>
                <w:rFonts w:ascii="Arial" w:hAnsi="Arial" w:cs="Arial"/>
                <w:sz w:val="20"/>
                <w:szCs w:val="20"/>
              </w:rPr>
            </w:pPr>
            <w:r w:rsidRPr="00402121">
              <w:rPr>
                <w:rFonts w:ascii="Arial" w:hAnsi="Arial" w:cs="Arial"/>
                <w:sz w:val="20"/>
                <w:szCs w:val="20"/>
              </w:rPr>
              <w:t>6. Work with the NSW Government, Central City and Western City District councils, WSROC, the private sector and the community to implement the district plans</w:t>
            </w:r>
          </w:p>
          <w:p w:rsidR="008F0EBB" w:rsidRPr="00402121" w:rsidRDefault="008F0EBB">
            <w:pPr>
              <w:pStyle w:val="BodyText"/>
              <w:spacing w:before="120"/>
              <w:rPr>
                <w:rFonts w:ascii="Arial" w:hAnsi="Arial" w:cs="Arial"/>
                <w:sz w:val="20"/>
                <w:szCs w:val="20"/>
              </w:rPr>
            </w:pPr>
            <w:r w:rsidRPr="00402121">
              <w:rPr>
                <w:rFonts w:ascii="Arial" w:hAnsi="Arial" w:cs="Arial"/>
                <w:sz w:val="20"/>
                <w:szCs w:val="20"/>
              </w:rPr>
              <w:t>7. Work with the Australian and NSW governments, the private sector and the community to implement the LSPS</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8F0EBB" w:rsidRPr="00402121" w:rsidRDefault="008F0EBB">
            <w:pPr>
              <w:pStyle w:val="BodyText"/>
              <w:spacing w:before="120"/>
              <w:rPr>
                <w:sz w:val="20"/>
                <w:szCs w:val="20"/>
              </w:rPr>
            </w:pPr>
            <w:r w:rsidRPr="00402121">
              <w:rPr>
                <w:rFonts w:ascii="Arial" w:hAnsi="Arial" w:cs="Arial"/>
                <w:bCs/>
                <w:sz w:val="20"/>
                <w:szCs w:val="20"/>
                <w:lang w:val="en-US"/>
              </w:rPr>
              <w:t xml:space="preserve">Not </w:t>
            </w:r>
            <w:r w:rsidR="00402121">
              <w:rPr>
                <w:rFonts w:ascii="Arial" w:hAnsi="Arial" w:cs="Arial"/>
                <w:bCs/>
                <w:sz w:val="20"/>
                <w:szCs w:val="20"/>
                <w:lang w:val="en-US"/>
              </w:rPr>
              <w:t>a</w:t>
            </w:r>
            <w:r w:rsidRPr="00402121">
              <w:rPr>
                <w:rFonts w:ascii="Arial" w:hAnsi="Arial" w:cs="Arial"/>
                <w:bCs/>
                <w:sz w:val="20"/>
                <w:szCs w:val="20"/>
                <w:lang w:val="en-US"/>
              </w:rPr>
              <w:t>pplicable</w:t>
            </w:r>
          </w:p>
        </w:tc>
      </w:tr>
    </w:tbl>
    <w:tbl>
      <w:tblPr>
        <w:tblStyle w:val="BCCTable"/>
        <w:tblW w:w="9638" w:type="dxa"/>
        <w:tblLook w:val="04A0" w:firstRow="1" w:lastRow="0" w:firstColumn="1" w:lastColumn="0" w:noHBand="0" w:noVBand="1"/>
      </w:tblPr>
      <w:tblGrid>
        <w:gridCol w:w="9638"/>
      </w:tblGrid>
      <w:tr w:rsidR="008F0EBB" w:rsidRPr="00402121" w:rsidTr="008F0EBB">
        <w:trPr>
          <w:cnfStyle w:val="100000000000" w:firstRow="1" w:lastRow="0" w:firstColumn="0" w:lastColumn="0" w:oddVBand="0" w:evenVBand="0" w:oddHBand="0" w:evenHBand="0" w:firstRowFirstColumn="0" w:firstRowLastColumn="0" w:lastRowFirstColumn="0" w:lastRowLastColumn="0"/>
        </w:trPr>
        <w:tc>
          <w:tcPr>
            <w:tcW w:w="9638" w:type="dxa"/>
            <w:tcBorders>
              <w:top w:val="single" w:sz="4" w:space="0" w:color="16578B" w:themeColor="text2" w:themeShade="BF"/>
              <w:bottom w:val="single" w:sz="4" w:space="0" w:color="16578B" w:themeColor="text2" w:themeShade="BF"/>
              <w:right w:val="single" w:sz="4" w:space="0" w:color="16578B" w:themeColor="text2" w:themeShade="BF"/>
            </w:tcBorders>
            <w:shd w:val="clear" w:color="auto" w:fill="FDD074" w:themeFill="accent1" w:themeFillTint="99"/>
            <w:hideMark/>
          </w:tcPr>
          <w:p w:rsidR="008F0EBB" w:rsidRPr="00402121" w:rsidRDefault="008F0EBB">
            <w:pPr>
              <w:pStyle w:val="BodyText"/>
              <w:spacing w:before="120"/>
              <w:rPr>
                <w:szCs w:val="20"/>
              </w:rPr>
            </w:pPr>
            <w:proofErr w:type="spellStart"/>
            <w:r w:rsidRPr="00402121">
              <w:rPr>
                <w:rFonts w:ascii="Arial" w:hAnsi="Arial" w:cs="Arial"/>
                <w:bCs/>
                <w:szCs w:val="20"/>
                <w:lang w:val="en-US"/>
              </w:rPr>
              <w:t>Liveability</w:t>
            </w:r>
            <w:proofErr w:type="spellEnd"/>
          </w:p>
        </w:tc>
      </w:tr>
    </w:tbl>
    <w:tbl>
      <w:tblPr>
        <w:tblStyle w:val="TableGrid"/>
        <w:tblW w:w="0" w:type="auto"/>
        <w:tblBorders>
          <w:top w:val="none" w:sz="0" w:space="0" w:color="auto"/>
          <w:left w:val="none" w:sz="0" w:space="0" w:color="auto"/>
          <w:bottom w:val="single" w:sz="4" w:space="0" w:color="66ADE6" w:themeColor="text2" w:themeTint="99"/>
          <w:right w:val="none" w:sz="0" w:space="0" w:color="auto"/>
          <w:insideH w:val="single" w:sz="4" w:space="0" w:color="66ADE6" w:themeColor="text2" w:themeTint="99"/>
          <w:insideV w:val="single" w:sz="4" w:space="0" w:color="66ADE6" w:themeColor="text2" w:themeTint="99"/>
        </w:tblBorders>
        <w:tblLook w:val="04A0" w:firstRow="1" w:lastRow="0" w:firstColumn="1" w:lastColumn="0" w:noHBand="0" w:noVBand="1"/>
      </w:tblPr>
      <w:tblGrid>
        <w:gridCol w:w="2694"/>
        <w:gridCol w:w="3742"/>
        <w:gridCol w:w="3202"/>
      </w:tblGrid>
      <w:tr w:rsidR="00402121"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402121" w:rsidRPr="00402121" w:rsidRDefault="00402121" w:rsidP="00402121">
            <w:pPr>
              <w:pStyle w:val="BodyText"/>
              <w:spacing w:before="120"/>
              <w:rPr>
                <w:sz w:val="20"/>
                <w:szCs w:val="20"/>
              </w:rPr>
            </w:pPr>
            <w:r w:rsidRPr="00402121">
              <w:rPr>
                <w:rFonts w:ascii="Arial" w:hAnsi="Arial" w:cs="Arial"/>
                <w:sz w:val="20"/>
                <w:szCs w:val="20"/>
              </w:rPr>
              <w:t>LPP3: Providing services and social infrastructure to meet people’s changing needs</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8. Collaborate with the NSW Government to improve the funding model for community facilities in the NWGA</w:t>
            </w:r>
          </w:p>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9. Collaborate with the NSW Government to rectify the gap in planning for and provision of infrastructure arising from development occurring at higher densities than forecast in the NWGA, impacting on transport, open space, schools and other community facility needs</w:t>
            </w:r>
          </w:p>
          <w:p w:rsidR="00402121" w:rsidRPr="00402121" w:rsidRDefault="00402121" w:rsidP="00402121">
            <w:pPr>
              <w:pStyle w:val="BodyText"/>
              <w:spacing w:before="120"/>
              <w:rPr>
                <w:sz w:val="20"/>
                <w:szCs w:val="20"/>
              </w:rPr>
            </w:pPr>
            <w:r w:rsidRPr="00402121">
              <w:rPr>
                <w:rFonts w:ascii="Arial" w:hAnsi="Arial" w:cs="Arial"/>
                <w:sz w:val="20"/>
                <w:szCs w:val="20"/>
              </w:rPr>
              <w:t>10. Review facilities against forecast population growth and monitor the community’s changing needs</w:t>
            </w:r>
          </w:p>
          <w:p w:rsidR="00402121" w:rsidRPr="00402121" w:rsidRDefault="00402121" w:rsidP="00402121">
            <w:pPr>
              <w:pStyle w:val="BodyText"/>
              <w:spacing w:before="120"/>
              <w:rPr>
                <w:sz w:val="20"/>
                <w:szCs w:val="20"/>
              </w:rPr>
            </w:pPr>
            <w:r w:rsidRPr="00402121">
              <w:rPr>
                <w:rFonts w:ascii="Arial" w:hAnsi="Arial" w:cs="Arial"/>
                <w:sz w:val="20"/>
                <w:szCs w:val="20"/>
              </w:rPr>
              <w:t>11. Collaborate with the NSW Government and other education providers to maximise opportunities for shared and joint use of education facilities</w:t>
            </w:r>
          </w:p>
          <w:p w:rsidR="00402121" w:rsidRPr="00402121" w:rsidRDefault="00402121" w:rsidP="00402121">
            <w:pPr>
              <w:pStyle w:val="BodyText"/>
              <w:spacing w:before="120"/>
              <w:rPr>
                <w:sz w:val="20"/>
                <w:szCs w:val="20"/>
              </w:rPr>
            </w:pPr>
            <w:r w:rsidRPr="00402121">
              <w:rPr>
                <w:rFonts w:ascii="Arial" w:hAnsi="Arial" w:cs="Arial"/>
                <w:sz w:val="20"/>
                <w:szCs w:val="20"/>
              </w:rPr>
              <w:t>12. Implement the BISP masterplan and deliver the International Centre of Training Excellence</w:t>
            </w:r>
          </w:p>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13. Construct the Blacktown Animal Rehoming Centre</w:t>
            </w:r>
          </w:p>
          <w:p w:rsidR="00402121" w:rsidRPr="00402121" w:rsidRDefault="00402121" w:rsidP="00402121">
            <w:pPr>
              <w:pStyle w:val="BodyText"/>
              <w:spacing w:before="120"/>
              <w:rPr>
                <w:rFonts w:ascii="Arial" w:hAnsi="Arial" w:cs="Arial"/>
                <w:sz w:val="20"/>
                <w:szCs w:val="20"/>
              </w:rPr>
            </w:pP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402121" w:rsidRPr="00402121" w:rsidRDefault="00402121" w:rsidP="00402121">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402121" w:rsidRPr="00402121" w:rsidTr="008F0EBB">
        <w:tc>
          <w:tcPr>
            <w:tcW w:w="2694" w:type="dxa"/>
            <w:tcBorders>
              <w:top w:val="single" w:sz="6" w:space="0" w:color="66ADE6" w:themeColor="text2" w:themeTint="99"/>
              <w:left w:val="nil"/>
              <w:bottom w:val="single" w:sz="4" w:space="0" w:color="66ADE6" w:themeColor="text2" w:themeTint="99"/>
              <w:right w:val="single" w:sz="4" w:space="0" w:color="66ADE6" w:themeColor="text2" w:themeTint="99"/>
            </w:tcBorders>
            <w:hideMark/>
          </w:tcPr>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LPP4: Respecting heritage and fostering healthy, creative, culturally rich and socially connected communities</w:t>
            </w:r>
          </w:p>
        </w:tc>
        <w:tc>
          <w:tcPr>
            <w:tcW w:w="3742" w:type="dxa"/>
            <w:tcBorders>
              <w:top w:val="single" w:sz="6" w:space="0" w:color="66ADE6" w:themeColor="text2" w:themeTint="99"/>
              <w:left w:val="single" w:sz="4" w:space="0" w:color="66ADE6" w:themeColor="text2" w:themeTint="99"/>
              <w:bottom w:val="single" w:sz="4" w:space="0" w:color="66ADE6" w:themeColor="text2" w:themeTint="99"/>
              <w:right w:val="single" w:sz="4" w:space="0" w:color="66ADE6" w:themeColor="text2" w:themeTint="99"/>
            </w:tcBorders>
          </w:tcPr>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14. Maintain an updated heritage strategy</w:t>
            </w:r>
          </w:p>
          <w:p w:rsidR="00402121" w:rsidRPr="00402121" w:rsidRDefault="00402121" w:rsidP="00402121">
            <w:pPr>
              <w:pStyle w:val="BodyText"/>
              <w:spacing w:before="120"/>
              <w:rPr>
                <w:sz w:val="20"/>
                <w:szCs w:val="20"/>
              </w:rPr>
            </w:pPr>
            <w:r w:rsidRPr="00402121">
              <w:rPr>
                <w:rFonts w:ascii="Arial" w:hAnsi="Arial" w:cs="Arial"/>
                <w:sz w:val="20"/>
                <w:szCs w:val="20"/>
              </w:rPr>
              <w:t>15. Plan for facilities and spaces that foster healthy, creative, culturally rich, safe and socially connected communities</w:t>
            </w:r>
          </w:p>
          <w:p w:rsidR="00402121" w:rsidRPr="00402121" w:rsidRDefault="00402121" w:rsidP="00402121">
            <w:pPr>
              <w:pStyle w:val="BodyText"/>
              <w:spacing w:before="120"/>
              <w:rPr>
                <w:sz w:val="20"/>
                <w:szCs w:val="20"/>
              </w:rPr>
            </w:pPr>
            <w:r w:rsidRPr="00402121">
              <w:rPr>
                <w:rFonts w:ascii="Arial" w:hAnsi="Arial" w:cs="Arial"/>
                <w:sz w:val="20"/>
                <w:szCs w:val="20"/>
              </w:rPr>
              <w:t>16. Plan for arts, culture, health and social interaction opportunities in the master planning for Strategic Centres and Urban Renewal Precincts, supported by equitable funding</w:t>
            </w:r>
          </w:p>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17. Implement the St Bartholomew’s Cemetery Transformational Project</w:t>
            </w:r>
          </w:p>
          <w:p w:rsidR="00402121" w:rsidRPr="00402121" w:rsidRDefault="00402121" w:rsidP="00402121">
            <w:pPr>
              <w:pStyle w:val="BodyText"/>
              <w:spacing w:before="120"/>
              <w:rPr>
                <w:rFonts w:ascii="Arial" w:hAnsi="Arial" w:cs="Arial"/>
                <w:sz w:val="20"/>
                <w:szCs w:val="20"/>
              </w:rPr>
            </w:pPr>
          </w:p>
        </w:tc>
        <w:tc>
          <w:tcPr>
            <w:tcW w:w="3202" w:type="dxa"/>
            <w:tcBorders>
              <w:top w:val="single" w:sz="6" w:space="0" w:color="66ADE6" w:themeColor="text2" w:themeTint="99"/>
              <w:left w:val="single" w:sz="4" w:space="0" w:color="66ADE6" w:themeColor="text2" w:themeTint="99"/>
              <w:bottom w:val="single" w:sz="4" w:space="0" w:color="66ADE6" w:themeColor="text2" w:themeTint="99"/>
              <w:right w:val="nil"/>
            </w:tcBorders>
            <w:hideMark/>
          </w:tcPr>
          <w:p w:rsidR="00402121" w:rsidRPr="00402121" w:rsidRDefault="00402121" w:rsidP="00402121">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402121" w:rsidRPr="00402121" w:rsidTr="008F0EBB">
        <w:tc>
          <w:tcPr>
            <w:tcW w:w="2694" w:type="dxa"/>
            <w:tcBorders>
              <w:top w:val="single" w:sz="6" w:space="0" w:color="66ADE6" w:themeColor="text2" w:themeTint="99"/>
              <w:left w:val="nil"/>
              <w:bottom w:val="single" w:sz="4" w:space="0" w:color="66ADE6" w:themeColor="text2" w:themeTint="99"/>
              <w:right w:val="single" w:sz="4" w:space="0" w:color="66ADE6" w:themeColor="text2" w:themeTint="99"/>
            </w:tcBorders>
            <w:hideMark/>
          </w:tcPr>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LPP5: Providing housing supply, choice and affordability with access to jobs, services and public transport</w:t>
            </w:r>
          </w:p>
        </w:tc>
        <w:tc>
          <w:tcPr>
            <w:tcW w:w="3742" w:type="dxa"/>
            <w:tcBorders>
              <w:top w:val="single" w:sz="6" w:space="0" w:color="66ADE6" w:themeColor="text2" w:themeTint="99"/>
              <w:left w:val="single" w:sz="4" w:space="0" w:color="66ADE6" w:themeColor="text2" w:themeTint="99"/>
              <w:bottom w:val="single" w:sz="4" w:space="0" w:color="66ADE6" w:themeColor="text2" w:themeTint="99"/>
              <w:right w:val="single" w:sz="4" w:space="0" w:color="66ADE6" w:themeColor="text2" w:themeTint="99"/>
            </w:tcBorders>
          </w:tcPr>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18. Maintain an updated Blacktown Local Housing Strategy</w:t>
            </w:r>
          </w:p>
          <w:p w:rsidR="00402121" w:rsidRPr="00402121" w:rsidRDefault="00402121" w:rsidP="00402121">
            <w:pPr>
              <w:pStyle w:val="BodyText"/>
              <w:spacing w:before="120"/>
              <w:rPr>
                <w:sz w:val="20"/>
                <w:szCs w:val="20"/>
              </w:rPr>
            </w:pPr>
            <w:r w:rsidRPr="00402121">
              <w:rPr>
                <w:rFonts w:ascii="Arial" w:hAnsi="Arial" w:cs="Arial"/>
                <w:sz w:val="20"/>
                <w:szCs w:val="20"/>
              </w:rPr>
              <w:t>19. Collaborate on housing affordability across Greater Sydney</w:t>
            </w:r>
          </w:p>
          <w:p w:rsidR="00402121" w:rsidRPr="00402121" w:rsidRDefault="00402121" w:rsidP="00402121">
            <w:pPr>
              <w:pStyle w:val="BodyText"/>
              <w:spacing w:before="120"/>
              <w:rPr>
                <w:rFonts w:ascii="Arial" w:hAnsi="Arial" w:cs="Arial"/>
                <w:sz w:val="20"/>
                <w:szCs w:val="20"/>
              </w:rPr>
            </w:pPr>
          </w:p>
        </w:tc>
        <w:tc>
          <w:tcPr>
            <w:tcW w:w="3202" w:type="dxa"/>
            <w:tcBorders>
              <w:top w:val="single" w:sz="6" w:space="0" w:color="66ADE6" w:themeColor="text2" w:themeTint="99"/>
              <w:left w:val="single" w:sz="4" w:space="0" w:color="66ADE6" w:themeColor="text2" w:themeTint="99"/>
              <w:bottom w:val="single" w:sz="4" w:space="0" w:color="66ADE6" w:themeColor="text2" w:themeTint="99"/>
              <w:right w:val="nil"/>
            </w:tcBorders>
            <w:hideMark/>
          </w:tcPr>
          <w:p w:rsidR="00402121" w:rsidRPr="00402121" w:rsidRDefault="00402121" w:rsidP="00402121">
            <w:pPr>
              <w:pStyle w:val="BodyText"/>
              <w:spacing w:before="120"/>
              <w:rPr>
                <w:rFonts w:ascii="Arial" w:hAnsi="Arial" w:cs="Arial"/>
                <w:bCs/>
                <w:sz w:val="20"/>
                <w:szCs w:val="20"/>
                <w:lang w:val="en-US"/>
              </w:rPr>
            </w:pPr>
            <w:r w:rsidRPr="00402121">
              <w:rPr>
                <w:rFonts w:ascii="Arial" w:hAnsi="Arial" w:cs="Arial"/>
                <w:bCs/>
                <w:sz w:val="20"/>
                <w:szCs w:val="20"/>
                <w:lang w:val="en-US"/>
              </w:rPr>
              <w:t>Consistent.</w:t>
            </w:r>
          </w:p>
          <w:p w:rsidR="00402121" w:rsidRPr="00402121" w:rsidRDefault="00402121" w:rsidP="00402121">
            <w:pPr>
              <w:pStyle w:val="BodyText"/>
              <w:spacing w:before="120"/>
              <w:rPr>
                <w:bCs/>
                <w:sz w:val="20"/>
                <w:szCs w:val="20"/>
                <w:lang w:val="en-US"/>
              </w:rPr>
            </w:pPr>
            <w:r w:rsidRPr="00402121">
              <w:rPr>
                <w:rFonts w:ascii="Arial" w:hAnsi="Arial" w:cs="Arial"/>
                <w:bCs/>
                <w:sz w:val="20"/>
                <w:szCs w:val="20"/>
                <w:lang w:val="en-US"/>
              </w:rPr>
              <w:t>The Planning Proposal enables development of the land</w:t>
            </w:r>
            <w:r w:rsidRPr="00402121">
              <w:rPr>
                <w:rFonts w:ascii="Arial" w:hAnsi="Arial" w:cs="Arial"/>
                <w:bCs/>
                <w:sz w:val="20"/>
                <w:szCs w:val="20"/>
              </w:rPr>
              <w:t xml:space="preserve"> which will result in the provision of housing supply.</w:t>
            </w:r>
          </w:p>
        </w:tc>
      </w:tr>
      <w:tr w:rsidR="00402121" w:rsidRPr="00402121" w:rsidTr="008F0EBB">
        <w:tc>
          <w:tcPr>
            <w:tcW w:w="2694" w:type="dxa"/>
            <w:tcBorders>
              <w:top w:val="single" w:sz="6" w:space="0" w:color="66ADE6" w:themeColor="text2" w:themeTint="99"/>
              <w:left w:val="nil"/>
              <w:bottom w:val="single" w:sz="4" w:space="0" w:color="66ADE6" w:themeColor="text2" w:themeTint="99"/>
              <w:right w:val="single" w:sz="4" w:space="0" w:color="66ADE6" w:themeColor="text2" w:themeTint="99"/>
            </w:tcBorders>
            <w:hideMark/>
          </w:tcPr>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LPP6: Creating and renewing great places and centres</w:t>
            </w:r>
          </w:p>
        </w:tc>
        <w:tc>
          <w:tcPr>
            <w:tcW w:w="3742" w:type="dxa"/>
            <w:tcBorders>
              <w:top w:val="single" w:sz="6" w:space="0" w:color="66ADE6" w:themeColor="text2" w:themeTint="99"/>
              <w:left w:val="single" w:sz="4" w:space="0" w:color="66ADE6" w:themeColor="text2" w:themeTint="99"/>
              <w:bottom w:val="single" w:sz="4" w:space="0" w:color="66ADE6" w:themeColor="text2" w:themeTint="99"/>
              <w:right w:val="single" w:sz="4" w:space="0" w:color="66ADE6" w:themeColor="text2" w:themeTint="99"/>
            </w:tcBorders>
          </w:tcPr>
          <w:p w:rsidR="00402121" w:rsidRPr="00402121" w:rsidRDefault="00402121" w:rsidP="00402121">
            <w:pPr>
              <w:pStyle w:val="BodyText"/>
              <w:spacing w:before="120"/>
              <w:rPr>
                <w:sz w:val="20"/>
                <w:szCs w:val="20"/>
              </w:rPr>
            </w:pPr>
            <w:r w:rsidRPr="00402121">
              <w:rPr>
                <w:rFonts w:ascii="Arial" w:hAnsi="Arial" w:cs="Arial"/>
                <w:sz w:val="20"/>
                <w:szCs w:val="20"/>
              </w:rPr>
              <w:t>20. Undertake place-based planning appropriate to the hierarchy and role of each strategic centre and Urban Renewal Precinct</w:t>
            </w:r>
          </w:p>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21. Maintain an updated strategy for all commercial centres</w:t>
            </w:r>
          </w:p>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22. Collaborate on planning for the Schofields and Seven Hills precincts and planning for the Marsden Park Strategic Centre</w:t>
            </w:r>
          </w:p>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23. Review planning controls to enhance and promote great places in Blacktown City</w:t>
            </w:r>
          </w:p>
          <w:p w:rsidR="00402121" w:rsidRPr="00402121" w:rsidRDefault="00402121" w:rsidP="00402121">
            <w:pPr>
              <w:pStyle w:val="BodyText"/>
              <w:spacing w:before="120"/>
              <w:rPr>
                <w:rFonts w:ascii="Arial" w:hAnsi="Arial" w:cs="Arial"/>
                <w:sz w:val="20"/>
                <w:szCs w:val="20"/>
              </w:rPr>
            </w:pPr>
            <w:r w:rsidRPr="00402121">
              <w:rPr>
                <w:rFonts w:ascii="Arial" w:hAnsi="Arial" w:cs="Arial"/>
                <w:sz w:val="20"/>
                <w:szCs w:val="20"/>
              </w:rPr>
              <w:t xml:space="preserve">24. Collaborate with the NSW Government to plan for and renew social housing, in particular in conjunction with place-based planning for the new Sydney Metro extension between St Marys and </w:t>
            </w:r>
            <w:proofErr w:type="spellStart"/>
            <w:r w:rsidRPr="00402121">
              <w:rPr>
                <w:rFonts w:ascii="Arial" w:hAnsi="Arial" w:cs="Arial"/>
                <w:sz w:val="20"/>
                <w:szCs w:val="20"/>
              </w:rPr>
              <w:t>Tallawong</w:t>
            </w:r>
            <w:proofErr w:type="spellEnd"/>
          </w:p>
        </w:tc>
        <w:tc>
          <w:tcPr>
            <w:tcW w:w="3202" w:type="dxa"/>
            <w:tcBorders>
              <w:top w:val="single" w:sz="6" w:space="0" w:color="66ADE6" w:themeColor="text2" w:themeTint="99"/>
              <w:left w:val="single" w:sz="4" w:space="0" w:color="66ADE6" w:themeColor="text2" w:themeTint="99"/>
              <w:bottom w:val="single" w:sz="4" w:space="0" w:color="66ADE6" w:themeColor="text2" w:themeTint="99"/>
              <w:right w:val="nil"/>
            </w:tcBorders>
            <w:hideMark/>
          </w:tcPr>
          <w:p w:rsidR="00402121" w:rsidRPr="00402121" w:rsidRDefault="00402121" w:rsidP="00402121">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bl>
    <w:tbl>
      <w:tblPr>
        <w:tblStyle w:val="BCCTable"/>
        <w:tblW w:w="0" w:type="auto"/>
        <w:tblLook w:val="04A0" w:firstRow="1" w:lastRow="0" w:firstColumn="1" w:lastColumn="0" w:noHBand="0" w:noVBand="1"/>
      </w:tblPr>
      <w:tblGrid>
        <w:gridCol w:w="9638"/>
      </w:tblGrid>
      <w:tr w:rsidR="008F0EBB" w:rsidRPr="00402121" w:rsidTr="008F0EBB">
        <w:trPr>
          <w:cnfStyle w:val="100000000000" w:firstRow="1" w:lastRow="0" w:firstColumn="0" w:lastColumn="0" w:oddVBand="0" w:evenVBand="0" w:oddHBand="0" w:evenHBand="0" w:firstRowFirstColumn="0" w:firstRowLastColumn="0" w:lastRowFirstColumn="0" w:lastRowLastColumn="0"/>
        </w:trPr>
        <w:tc>
          <w:tcPr>
            <w:tcW w:w="9638" w:type="dxa"/>
            <w:tcBorders>
              <w:top w:val="single" w:sz="4" w:space="0" w:color="16578B" w:themeColor="text2" w:themeShade="BF"/>
              <w:bottom w:val="single" w:sz="4" w:space="0" w:color="16578B" w:themeColor="text2" w:themeShade="BF"/>
            </w:tcBorders>
            <w:shd w:val="clear" w:color="auto" w:fill="66ADE6" w:themeFill="text2" w:themeFillTint="99"/>
            <w:hideMark/>
          </w:tcPr>
          <w:p w:rsidR="008F0EBB" w:rsidRPr="00402121" w:rsidRDefault="008F0EBB">
            <w:pPr>
              <w:pStyle w:val="BodyText"/>
              <w:spacing w:before="120"/>
              <w:rPr>
                <w:szCs w:val="20"/>
              </w:rPr>
            </w:pPr>
            <w:r w:rsidRPr="00402121">
              <w:rPr>
                <w:rFonts w:ascii="Arial" w:hAnsi="Arial" w:cs="Arial"/>
                <w:bCs/>
                <w:szCs w:val="20"/>
                <w:lang w:val="en-US"/>
              </w:rPr>
              <w:t>Productivity</w:t>
            </w:r>
          </w:p>
        </w:tc>
      </w:tr>
    </w:tbl>
    <w:tbl>
      <w:tblPr>
        <w:tblStyle w:val="TableGrid"/>
        <w:tblW w:w="0" w:type="auto"/>
        <w:tblBorders>
          <w:top w:val="none" w:sz="0" w:space="0" w:color="auto"/>
          <w:left w:val="none" w:sz="0" w:space="0" w:color="auto"/>
          <w:bottom w:val="single" w:sz="4" w:space="0" w:color="66ADE6" w:themeColor="text2" w:themeTint="99"/>
          <w:right w:val="none" w:sz="0" w:space="0" w:color="auto"/>
          <w:insideH w:val="single" w:sz="4" w:space="0" w:color="66ADE6" w:themeColor="text2" w:themeTint="99"/>
          <w:insideV w:val="single" w:sz="4" w:space="0" w:color="66ADE6" w:themeColor="text2" w:themeTint="99"/>
        </w:tblBorders>
        <w:tblLook w:val="04A0" w:firstRow="1" w:lastRow="0" w:firstColumn="1" w:lastColumn="0" w:noHBand="0" w:noVBand="1"/>
      </w:tblPr>
      <w:tblGrid>
        <w:gridCol w:w="2694"/>
        <w:gridCol w:w="3742"/>
        <w:gridCol w:w="3202"/>
      </w:tblGrid>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LPP7: Delivering integrated land use and transport planning and a 30-minute city</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sz w:val="20"/>
                <w:szCs w:val="20"/>
              </w:rPr>
            </w:pPr>
            <w:r w:rsidRPr="00402121">
              <w:rPr>
                <w:rFonts w:ascii="Arial" w:hAnsi="Arial" w:cs="Arial"/>
                <w:sz w:val="20"/>
                <w:szCs w:val="20"/>
              </w:rPr>
              <w:t>25. Maintain an updated integrated land use and transport management plan</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26. Review planning controls to facilitate integration of land use planning and transport corridors and encourage sustainable transport choices</w:t>
            </w:r>
          </w:p>
          <w:p w:rsidR="009902F3" w:rsidRPr="00402121" w:rsidRDefault="009902F3" w:rsidP="009902F3">
            <w:pPr>
              <w:pStyle w:val="BodyText"/>
              <w:spacing w:before="120"/>
              <w:rPr>
                <w:sz w:val="20"/>
                <w:szCs w:val="20"/>
              </w:rPr>
            </w:pPr>
            <w:r w:rsidRPr="00402121">
              <w:rPr>
                <w:rFonts w:ascii="Arial" w:hAnsi="Arial" w:cs="Arial"/>
                <w:sz w:val="20"/>
                <w:szCs w:val="20"/>
              </w:rPr>
              <w:t>27. Improve connectivity and accessibility in Strategic Centres and Urban Renewal Precincts</w:t>
            </w:r>
          </w:p>
          <w:p w:rsidR="009902F3" w:rsidRPr="009902F3" w:rsidRDefault="009902F3" w:rsidP="009902F3">
            <w:pPr>
              <w:pStyle w:val="BodyText"/>
              <w:spacing w:before="120"/>
              <w:rPr>
                <w:sz w:val="20"/>
                <w:szCs w:val="20"/>
              </w:rPr>
            </w:pPr>
            <w:r w:rsidRPr="00402121">
              <w:rPr>
                <w:rFonts w:ascii="Arial" w:hAnsi="Arial" w:cs="Arial"/>
                <w:sz w:val="20"/>
                <w:szCs w:val="20"/>
              </w:rPr>
              <w:t>28. Collaborate with the NSW Government to identify, secure and protect transport corridors</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LPP8: Growing mixed use, investment, business and job opportunities in Strategic Centres</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29. Collaborate with the NSW Government to undertake place-based planning and review planning controls in the Blacktown, Mount Druitt and Marsden Park Strategic Centres</w:t>
            </w:r>
          </w:p>
          <w:p w:rsidR="009902F3" w:rsidRPr="009902F3" w:rsidRDefault="009902F3" w:rsidP="009902F3">
            <w:pPr>
              <w:pStyle w:val="BodyText"/>
              <w:spacing w:before="120"/>
              <w:rPr>
                <w:sz w:val="20"/>
                <w:szCs w:val="20"/>
              </w:rPr>
            </w:pPr>
            <w:r w:rsidRPr="00402121">
              <w:rPr>
                <w:rFonts w:ascii="Arial" w:hAnsi="Arial" w:cs="Arial"/>
                <w:sz w:val="20"/>
                <w:szCs w:val="20"/>
              </w:rPr>
              <w:t xml:space="preserve">30. Implement </w:t>
            </w:r>
            <w:proofErr w:type="spellStart"/>
            <w:r w:rsidRPr="00402121">
              <w:rPr>
                <w:rFonts w:ascii="Arial" w:hAnsi="Arial" w:cs="Arial"/>
                <w:sz w:val="20"/>
                <w:szCs w:val="20"/>
              </w:rPr>
              <w:t>Warrick</w:t>
            </w:r>
            <w:proofErr w:type="spellEnd"/>
            <w:r w:rsidRPr="00402121">
              <w:rPr>
                <w:rFonts w:ascii="Arial" w:hAnsi="Arial" w:cs="Arial"/>
                <w:sz w:val="20"/>
                <w:szCs w:val="20"/>
              </w:rPr>
              <w:t xml:space="preserve"> Lane Transformational Project in the Blacktown Strategic Centre</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 9: Maximising opportunities to attract advanced manufacturing to, and innovation in, industrial and urban services land</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sz w:val="20"/>
                <w:szCs w:val="20"/>
              </w:rPr>
            </w:pPr>
            <w:r w:rsidRPr="00402121">
              <w:rPr>
                <w:rFonts w:ascii="Arial" w:hAnsi="Arial" w:cs="Arial"/>
                <w:sz w:val="20"/>
                <w:szCs w:val="20"/>
              </w:rPr>
              <w:t>31. Review planning controls to promote advanced manufacturing and innovation in industrial and urban services land</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32. Review planning controls to manage the interfaces between industrial and urban services land and other uses</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LPP10: Growing targeted industry sect</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33. Maintain an updated economic development strategy</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34. Collaborate with the NSW Government an</w:t>
            </w:r>
            <w:bookmarkStart w:id="0" w:name="_GoBack"/>
            <w:bookmarkEnd w:id="0"/>
            <w:r w:rsidRPr="00402121">
              <w:rPr>
                <w:rFonts w:ascii="Arial" w:hAnsi="Arial" w:cs="Arial"/>
                <w:sz w:val="20"/>
                <w:szCs w:val="20"/>
              </w:rPr>
              <w:t>d the private sector to promote health, medical research and innovation, and education opportunities in the Blacktown and Mount Druitt Strategic Centres and implement the Health Precinct Transformational Project</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35. Investigate a future health precinct around the planned Rouse Hill Hospital</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36. Implement the Australian Catholic University – Blacktown Transformational Project</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bl>
    <w:tbl>
      <w:tblPr>
        <w:tblStyle w:val="BCCTable"/>
        <w:tblW w:w="9638" w:type="dxa"/>
        <w:tblLook w:val="04A0" w:firstRow="1" w:lastRow="0" w:firstColumn="1" w:lastColumn="0" w:noHBand="0" w:noVBand="1"/>
      </w:tblPr>
      <w:tblGrid>
        <w:gridCol w:w="9638"/>
      </w:tblGrid>
      <w:tr w:rsidR="008F0EBB" w:rsidRPr="00402121" w:rsidTr="008F0EBB">
        <w:trPr>
          <w:cnfStyle w:val="100000000000" w:firstRow="1" w:lastRow="0" w:firstColumn="0" w:lastColumn="0" w:oddVBand="0" w:evenVBand="0" w:oddHBand="0" w:evenHBand="0" w:firstRowFirstColumn="0" w:firstRowLastColumn="0" w:lastRowFirstColumn="0" w:lastRowLastColumn="0"/>
        </w:trPr>
        <w:tc>
          <w:tcPr>
            <w:tcW w:w="9638" w:type="dxa"/>
            <w:tcBorders>
              <w:right w:val="single" w:sz="4" w:space="0" w:color="16578B" w:themeColor="text2" w:themeShade="BF"/>
            </w:tcBorders>
            <w:shd w:val="clear" w:color="auto" w:fill="00B050"/>
            <w:hideMark/>
          </w:tcPr>
          <w:p w:rsidR="008F0EBB" w:rsidRPr="00402121" w:rsidRDefault="008F0EBB">
            <w:pPr>
              <w:pStyle w:val="BodyText"/>
              <w:spacing w:before="120"/>
              <w:rPr>
                <w:szCs w:val="20"/>
              </w:rPr>
            </w:pPr>
            <w:r w:rsidRPr="00402121">
              <w:rPr>
                <w:rFonts w:ascii="Arial" w:hAnsi="Arial" w:cs="Arial"/>
                <w:bCs/>
                <w:szCs w:val="20"/>
                <w:lang w:val="en-US"/>
              </w:rPr>
              <w:t>Sustainability</w:t>
            </w:r>
          </w:p>
        </w:tc>
      </w:tr>
    </w:tbl>
    <w:tbl>
      <w:tblPr>
        <w:tblStyle w:val="TableGrid"/>
        <w:tblW w:w="0" w:type="auto"/>
        <w:tblBorders>
          <w:top w:val="none" w:sz="0" w:space="0" w:color="auto"/>
          <w:left w:val="none" w:sz="0" w:space="0" w:color="auto"/>
          <w:bottom w:val="single" w:sz="4" w:space="0" w:color="66ADE6" w:themeColor="text2" w:themeTint="99"/>
          <w:right w:val="none" w:sz="0" w:space="0" w:color="auto"/>
          <w:insideH w:val="single" w:sz="4" w:space="0" w:color="66ADE6" w:themeColor="text2" w:themeTint="99"/>
          <w:insideV w:val="single" w:sz="4" w:space="0" w:color="66ADE6" w:themeColor="text2" w:themeTint="99"/>
        </w:tblBorders>
        <w:tblLook w:val="04A0" w:firstRow="1" w:lastRow="0" w:firstColumn="1" w:lastColumn="0" w:noHBand="0" w:noVBand="1"/>
      </w:tblPr>
      <w:tblGrid>
        <w:gridCol w:w="2694"/>
        <w:gridCol w:w="3742"/>
        <w:gridCol w:w="3202"/>
      </w:tblGrid>
      <w:tr w:rsidR="009902F3" w:rsidRPr="00402121" w:rsidTr="009902F3">
        <w:trPr>
          <w:trHeight w:val="3529"/>
        </w:trPr>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lastRenderedPageBreak/>
              <w:t>LPP11: Protecting and improving the health and enjoyment of waterways</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37. Maintain an updated Integrated Water Management Strategy</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38. Promote best practice water sensitive urban design to address the impacts of stormwater</w:t>
            </w:r>
          </w:p>
          <w:p w:rsidR="009902F3" w:rsidRPr="00402121" w:rsidRDefault="009902F3" w:rsidP="009902F3">
            <w:pPr>
              <w:pStyle w:val="BodyText"/>
              <w:spacing w:before="120"/>
              <w:rPr>
                <w:sz w:val="20"/>
                <w:szCs w:val="20"/>
              </w:rPr>
            </w:pPr>
            <w:r w:rsidRPr="00402121">
              <w:rPr>
                <w:rFonts w:ascii="Arial" w:hAnsi="Arial" w:cs="Arial"/>
                <w:sz w:val="20"/>
                <w:szCs w:val="20"/>
              </w:rPr>
              <w:t>39. Collaborate on a catchment-wide scale to improve waterway health and community access to waterways</w:t>
            </w:r>
          </w:p>
          <w:p w:rsidR="009902F3" w:rsidRPr="00402121" w:rsidRDefault="009902F3" w:rsidP="009902F3">
            <w:pPr>
              <w:pStyle w:val="BodyText"/>
              <w:spacing w:before="120"/>
              <w:rPr>
                <w:sz w:val="20"/>
                <w:szCs w:val="20"/>
              </w:rPr>
            </w:pPr>
            <w:r w:rsidRPr="00402121">
              <w:rPr>
                <w:rFonts w:ascii="Arial" w:hAnsi="Arial" w:cs="Arial"/>
                <w:sz w:val="20"/>
                <w:szCs w:val="20"/>
              </w:rPr>
              <w:t>40. Collaborate to deliver projects that rehabilitate waterways to a more natural conditio</w:t>
            </w:r>
            <w:r>
              <w:rPr>
                <w:rFonts w:ascii="Arial" w:hAnsi="Arial" w:cs="Arial"/>
                <w:sz w:val="20"/>
                <w:szCs w:val="20"/>
              </w:rPr>
              <w:t>n</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LPP12: Creating a Parkland City urban structure and emphasising the importance of South Creek</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41. Collaborate as part of a whole-of-catchment approach to managing South Creek</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42. Collaborate with the NSW Government to improve public access to Eastern Creek and South Creek for walking and cycling</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LPP13: Protecting and enhancing bushland, biodiversity and scenic and cultural landscapes</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43. Maintain an updated biodiversity strategy for Blacktown City</w:t>
            </w:r>
          </w:p>
          <w:p w:rsidR="009902F3" w:rsidRPr="00402121" w:rsidRDefault="009902F3" w:rsidP="009902F3">
            <w:pPr>
              <w:pStyle w:val="BodyText"/>
              <w:spacing w:before="120"/>
              <w:rPr>
                <w:sz w:val="20"/>
                <w:szCs w:val="20"/>
              </w:rPr>
            </w:pPr>
            <w:r w:rsidRPr="00402121">
              <w:rPr>
                <w:rFonts w:ascii="Arial" w:hAnsi="Arial" w:cs="Arial"/>
                <w:sz w:val="20"/>
                <w:szCs w:val="20"/>
              </w:rPr>
              <w:t>44. Identify and protect scenic and cultural landscapes</w:t>
            </w:r>
          </w:p>
          <w:p w:rsidR="009902F3" w:rsidRPr="009902F3" w:rsidRDefault="009902F3" w:rsidP="009902F3">
            <w:pPr>
              <w:pStyle w:val="BodyText"/>
              <w:spacing w:before="120"/>
              <w:rPr>
                <w:sz w:val="20"/>
                <w:szCs w:val="20"/>
              </w:rPr>
            </w:pPr>
            <w:r w:rsidRPr="00402121">
              <w:rPr>
                <w:rFonts w:ascii="Arial" w:hAnsi="Arial" w:cs="Arial"/>
                <w:sz w:val="20"/>
                <w:szCs w:val="20"/>
              </w:rPr>
              <w:t>45. Maintain updated plans of management for natural areas, parks and areas of cultural significance</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LPP14: Increasing urban tree canopy cover and Green Grid connections</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46. Collaborate to increase tree canopy cover, deliver Green Grid connections and cool the urban environment</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47. Collaborate to extend the Western Sydney Parklands north along Eastern Creek to connect with South Creek</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LPP15: Delivering high quality open space</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48. Maintain an updated recreation and open space strategy</w:t>
            </w:r>
          </w:p>
          <w:p w:rsidR="009902F3" w:rsidRPr="00402121" w:rsidRDefault="009902F3" w:rsidP="009902F3">
            <w:pPr>
              <w:pStyle w:val="BodyText"/>
              <w:spacing w:before="120"/>
              <w:rPr>
                <w:sz w:val="20"/>
                <w:szCs w:val="20"/>
              </w:rPr>
            </w:pPr>
            <w:r w:rsidRPr="00402121">
              <w:rPr>
                <w:rFonts w:ascii="Arial" w:hAnsi="Arial" w:cs="Arial"/>
                <w:sz w:val="20"/>
                <w:szCs w:val="20"/>
              </w:rPr>
              <w:t>49. Collaborate to address the shortfall in open space and recreation facilities in the NWGA</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50. Collaborate to maximise shared and joint use of school facilities to optimise community use of recreation space</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 xml:space="preserve">51. Plan for open space and recreation when </w:t>
            </w:r>
            <w:proofErr w:type="spellStart"/>
            <w:r w:rsidRPr="00402121">
              <w:rPr>
                <w:rFonts w:ascii="Arial" w:hAnsi="Arial" w:cs="Arial"/>
                <w:sz w:val="20"/>
                <w:szCs w:val="20"/>
              </w:rPr>
              <w:t>masterplanning</w:t>
            </w:r>
            <w:proofErr w:type="spellEnd"/>
            <w:r w:rsidRPr="00402121">
              <w:rPr>
                <w:rFonts w:ascii="Arial" w:hAnsi="Arial" w:cs="Arial"/>
                <w:sz w:val="20"/>
                <w:szCs w:val="20"/>
              </w:rPr>
              <w:t xml:space="preserve"> Strategic Centres, Urban Renewal Precincts and the NWGA</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52. Collaborate to explore new recreational opportunities, including at Prospect Reservoir</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LPP16: Reducing carbon emissions and managing energy, water and waste efficiently</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53. Investigate options to improve energy, water and waste efficiency in Urban Renewal Precincts and the NWGA via master planning</w:t>
            </w:r>
          </w:p>
          <w:p w:rsidR="009902F3" w:rsidRPr="00402121" w:rsidRDefault="009902F3" w:rsidP="009902F3">
            <w:pPr>
              <w:pStyle w:val="BodyText"/>
              <w:spacing w:before="120"/>
              <w:rPr>
                <w:sz w:val="20"/>
                <w:szCs w:val="20"/>
              </w:rPr>
            </w:pPr>
            <w:r w:rsidRPr="00402121">
              <w:rPr>
                <w:rFonts w:ascii="Arial" w:hAnsi="Arial" w:cs="Arial"/>
                <w:sz w:val="20"/>
                <w:szCs w:val="20"/>
              </w:rPr>
              <w:t>54. Incorporate best practice energy, water and waste management for Council-led projects</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55. Review energy, water and waste efficiency provisions in planning controls</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56. Collaborate on a Greater Sydney-wide response to the management of waste</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LPP17: Adapting to the impacts of urban and natural hazards and climate change</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57. Review planning controls to reduce urban heat, particularly in the NWGA</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58. Collaborate to implement Resilient Valley, Resilient Communities as it relates to Blacktown City</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59. Maintain an updated flood risk management plan and planning controls</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bl>
    <w:tbl>
      <w:tblPr>
        <w:tblStyle w:val="BCCTable"/>
        <w:tblW w:w="9638" w:type="dxa"/>
        <w:tblLook w:val="04A0" w:firstRow="1" w:lastRow="0" w:firstColumn="1" w:lastColumn="0" w:noHBand="0" w:noVBand="1"/>
      </w:tblPr>
      <w:tblGrid>
        <w:gridCol w:w="9638"/>
      </w:tblGrid>
      <w:tr w:rsidR="008F0EBB" w:rsidRPr="00402121" w:rsidTr="008F0EBB">
        <w:trPr>
          <w:cnfStyle w:val="100000000000" w:firstRow="1" w:lastRow="0" w:firstColumn="0" w:lastColumn="0" w:oddVBand="0" w:evenVBand="0" w:oddHBand="0" w:evenHBand="0" w:firstRowFirstColumn="0" w:firstRowLastColumn="0" w:lastRowFirstColumn="0" w:lastRowLastColumn="0"/>
        </w:trPr>
        <w:tc>
          <w:tcPr>
            <w:tcW w:w="9638" w:type="dxa"/>
            <w:tcBorders>
              <w:right w:val="single" w:sz="4" w:space="0" w:color="16578B" w:themeColor="text2" w:themeShade="BF"/>
            </w:tcBorders>
            <w:shd w:val="clear" w:color="auto" w:fill="BEA401" w:themeFill="accent6" w:themeFillShade="BF"/>
            <w:hideMark/>
          </w:tcPr>
          <w:p w:rsidR="008F0EBB" w:rsidRPr="00402121" w:rsidRDefault="008F0EBB">
            <w:pPr>
              <w:pStyle w:val="BodyText"/>
              <w:spacing w:before="120"/>
              <w:rPr>
                <w:szCs w:val="20"/>
              </w:rPr>
            </w:pPr>
            <w:r w:rsidRPr="00402121">
              <w:rPr>
                <w:rFonts w:ascii="Arial" w:hAnsi="Arial" w:cs="Arial"/>
                <w:bCs/>
                <w:szCs w:val="20"/>
                <w:lang w:val="en-US"/>
              </w:rPr>
              <w:t>Implementation</w:t>
            </w:r>
          </w:p>
        </w:tc>
      </w:tr>
    </w:tbl>
    <w:tbl>
      <w:tblPr>
        <w:tblStyle w:val="TableGrid"/>
        <w:tblW w:w="0" w:type="auto"/>
        <w:tblBorders>
          <w:top w:val="none" w:sz="0" w:space="0" w:color="auto"/>
          <w:left w:val="none" w:sz="0" w:space="0" w:color="auto"/>
          <w:bottom w:val="single" w:sz="4" w:space="0" w:color="66ADE6" w:themeColor="text2" w:themeTint="99"/>
          <w:right w:val="none" w:sz="0" w:space="0" w:color="auto"/>
          <w:insideH w:val="single" w:sz="4" w:space="0" w:color="66ADE6" w:themeColor="text2" w:themeTint="99"/>
          <w:insideV w:val="single" w:sz="4" w:space="0" w:color="66ADE6" w:themeColor="text2" w:themeTint="99"/>
        </w:tblBorders>
        <w:tblLook w:val="04A0" w:firstRow="1" w:lastRow="0" w:firstColumn="1" w:lastColumn="0" w:noHBand="0" w:noVBand="1"/>
      </w:tblPr>
      <w:tblGrid>
        <w:gridCol w:w="2694"/>
        <w:gridCol w:w="3742"/>
        <w:gridCol w:w="3202"/>
      </w:tblGrid>
      <w:tr w:rsidR="009902F3" w:rsidRPr="00402121" w:rsidTr="008F0EBB">
        <w:tc>
          <w:tcPr>
            <w:tcW w:w="2694" w:type="dxa"/>
            <w:tcBorders>
              <w:top w:val="single" w:sz="6" w:space="0" w:color="66ADE6" w:themeColor="text2" w:themeTint="99"/>
              <w:left w:val="nil"/>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LPP18: Delivering, monitoring and reporting on the actions in the LSPS</w:t>
            </w:r>
          </w:p>
        </w:tc>
        <w:tc>
          <w:tcPr>
            <w:tcW w:w="3742" w:type="dxa"/>
            <w:tcBorders>
              <w:top w:val="single" w:sz="6" w:space="0" w:color="66ADE6" w:themeColor="text2" w:themeTint="99"/>
              <w:left w:val="single" w:sz="4" w:space="0" w:color="66ADE6" w:themeColor="text2" w:themeTint="99"/>
              <w:bottom w:val="single" w:sz="6" w:space="0" w:color="66ADE6" w:themeColor="text2" w:themeTint="99"/>
              <w:right w:val="single" w:sz="4" w:space="0" w:color="66ADE6" w:themeColor="text2" w:themeTint="99"/>
            </w:tcBorders>
            <w:hideMark/>
          </w:tcPr>
          <w:p w:rsidR="009902F3" w:rsidRPr="00402121" w:rsidRDefault="009902F3" w:rsidP="009902F3">
            <w:pPr>
              <w:pStyle w:val="BodyText"/>
              <w:spacing w:before="120"/>
              <w:rPr>
                <w:sz w:val="20"/>
                <w:szCs w:val="20"/>
              </w:rPr>
            </w:pPr>
            <w:r w:rsidRPr="00402121">
              <w:rPr>
                <w:rFonts w:ascii="Arial" w:hAnsi="Arial" w:cs="Arial"/>
                <w:sz w:val="20"/>
                <w:szCs w:val="20"/>
              </w:rPr>
              <w:t>60. Establish a Blacktown City LSPS Implementation Monitoring Committee to oversee and report on LSPS implementation, chaired by Council and incorporating senior representatives of relevant State agencies</w:t>
            </w:r>
          </w:p>
          <w:p w:rsidR="009902F3" w:rsidRPr="00402121" w:rsidRDefault="009902F3" w:rsidP="009902F3">
            <w:pPr>
              <w:pStyle w:val="BodyText"/>
              <w:spacing w:before="120"/>
              <w:rPr>
                <w:sz w:val="20"/>
                <w:szCs w:val="20"/>
              </w:rPr>
            </w:pPr>
            <w:r w:rsidRPr="00402121">
              <w:rPr>
                <w:rFonts w:ascii="Arial" w:hAnsi="Arial" w:cs="Arial"/>
                <w:sz w:val="20"/>
                <w:szCs w:val="20"/>
              </w:rPr>
              <w:t>61. Use the Monitoring Committee to report progress against the LSPS to Council every quarter as part of Council’s Integrated Planning and Reporting Framework</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62. Advocate for the fair allocation of funding to Blacktown City in support of our growing community</w:t>
            </w:r>
          </w:p>
          <w:p w:rsidR="009902F3" w:rsidRPr="00402121" w:rsidRDefault="009902F3" w:rsidP="009902F3">
            <w:pPr>
              <w:pStyle w:val="BodyText"/>
              <w:spacing w:before="120"/>
              <w:rPr>
                <w:rFonts w:ascii="Arial" w:hAnsi="Arial" w:cs="Arial"/>
                <w:sz w:val="20"/>
                <w:szCs w:val="20"/>
              </w:rPr>
            </w:pPr>
            <w:r w:rsidRPr="00402121">
              <w:rPr>
                <w:rFonts w:ascii="Arial" w:hAnsi="Arial" w:cs="Arial"/>
                <w:sz w:val="20"/>
                <w:szCs w:val="20"/>
              </w:rPr>
              <w:t>63. Review the LSPS within 7 years as required by legislation</w:t>
            </w:r>
          </w:p>
        </w:tc>
        <w:tc>
          <w:tcPr>
            <w:tcW w:w="3202" w:type="dxa"/>
            <w:tcBorders>
              <w:top w:val="single" w:sz="6" w:space="0" w:color="66ADE6" w:themeColor="text2" w:themeTint="99"/>
              <w:left w:val="single" w:sz="4" w:space="0" w:color="66ADE6" w:themeColor="text2" w:themeTint="99"/>
              <w:bottom w:val="single" w:sz="6" w:space="0" w:color="66ADE6" w:themeColor="text2" w:themeTint="99"/>
              <w:right w:val="nil"/>
            </w:tcBorders>
            <w:hideMark/>
          </w:tcPr>
          <w:p w:rsidR="009902F3" w:rsidRPr="00402121" w:rsidRDefault="009902F3" w:rsidP="009902F3">
            <w:pPr>
              <w:pStyle w:val="BodyText"/>
              <w:spacing w:before="120"/>
              <w:rPr>
                <w:sz w:val="20"/>
                <w:szCs w:val="20"/>
              </w:rPr>
            </w:pPr>
            <w:r w:rsidRPr="00402121">
              <w:rPr>
                <w:rFonts w:ascii="Arial" w:hAnsi="Arial" w:cs="Arial"/>
                <w:bCs/>
                <w:sz w:val="20"/>
                <w:szCs w:val="20"/>
                <w:lang w:val="en-US"/>
              </w:rPr>
              <w:t xml:space="preserve">Not </w:t>
            </w:r>
            <w:r>
              <w:rPr>
                <w:rFonts w:ascii="Arial" w:hAnsi="Arial" w:cs="Arial"/>
                <w:bCs/>
                <w:sz w:val="20"/>
                <w:szCs w:val="20"/>
                <w:lang w:val="en-US"/>
              </w:rPr>
              <w:t>a</w:t>
            </w:r>
            <w:r w:rsidRPr="00402121">
              <w:rPr>
                <w:rFonts w:ascii="Arial" w:hAnsi="Arial" w:cs="Arial"/>
                <w:bCs/>
                <w:sz w:val="20"/>
                <w:szCs w:val="20"/>
                <w:lang w:val="en-US"/>
              </w:rPr>
              <w:t>pplicable</w:t>
            </w:r>
          </w:p>
        </w:tc>
      </w:tr>
    </w:tbl>
    <w:p w:rsidR="008F0EBB" w:rsidRDefault="008F0EBB" w:rsidP="008F0EBB">
      <w:pPr>
        <w:pStyle w:val="BodyText"/>
        <w:spacing w:before="120"/>
        <w:ind w:left="720"/>
        <w:rPr>
          <w:rFonts w:ascii="Arial" w:hAnsi="Arial" w:cs="Arial"/>
          <w:lang w:val="en-US"/>
        </w:rPr>
      </w:pPr>
    </w:p>
    <w:p w:rsidR="008F0EBB" w:rsidRPr="008F0EBB" w:rsidRDefault="008F0EBB" w:rsidP="008F0EBB">
      <w:pPr>
        <w:pStyle w:val="BodyText"/>
        <w:spacing w:before="120"/>
        <w:ind w:left="567"/>
        <w:rPr>
          <w:b/>
        </w:rPr>
      </w:pPr>
    </w:p>
    <w:sectPr w:rsidR="008F0EBB" w:rsidRPr="008F0EBB" w:rsidSect="00B82E7E">
      <w:footerReference w:type="default" r:id="rId10"/>
      <w:headerReference w:type="first" r:id="rId11"/>
      <w:footerReference w:type="first" r:id="rId12"/>
      <w:pgSz w:w="11906" w:h="16838" w:code="9"/>
      <w:pgMar w:top="2407" w:right="1134" w:bottom="1134" w:left="1134" w:header="1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121" w:rsidRDefault="00402121" w:rsidP="00381873">
      <w:r>
        <w:separator/>
      </w:r>
    </w:p>
  </w:endnote>
  <w:endnote w:type="continuationSeparator" w:id="0">
    <w:p w:rsidR="00402121" w:rsidRDefault="00402121" w:rsidP="0038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121" w:rsidRPr="00A76601" w:rsidRDefault="00402121" w:rsidP="00A76601">
    <w:pPr>
      <w:pStyle w:val="Footer"/>
      <w:tabs>
        <w:tab w:val="right" w:pos="9214"/>
      </w:tabs>
      <w:jc w:val="left"/>
      <w:rPr>
        <w:b/>
        <w:szCs w:val="19"/>
      </w:rPr>
    </w:pPr>
    <w:r w:rsidRPr="00A76601">
      <w:rPr>
        <w:szCs w:val="19"/>
        <w:lang w:val="en-US"/>
      </w:rPr>
      <w:t xml:space="preserve">Consistency with Strategic Plans </w:t>
    </w:r>
    <w:r w:rsidRPr="00A76601">
      <w:rPr>
        <w:szCs w:val="19"/>
        <w:lang w:val="en-US"/>
      </w:rPr>
      <w:tab/>
    </w:r>
    <w:r w:rsidRPr="00A76601">
      <w:rPr>
        <w:szCs w:val="19"/>
      </w:rPr>
      <w:t xml:space="preserve">Page </w:t>
    </w:r>
    <w:r w:rsidRPr="00A76601">
      <w:rPr>
        <w:szCs w:val="19"/>
      </w:rPr>
      <w:fldChar w:fldCharType="begin"/>
    </w:r>
    <w:r w:rsidRPr="00A76601">
      <w:rPr>
        <w:szCs w:val="19"/>
      </w:rPr>
      <w:instrText xml:space="preserve"> PAGE </w:instrText>
    </w:r>
    <w:r w:rsidRPr="00A76601">
      <w:rPr>
        <w:szCs w:val="19"/>
      </w:rPr>
      <w:fldChar w:fldCharType="separate"/>
    </w:r>
    <w:r>
      <w:rPr>
        <w:noProof/>
        <w:szCs w:val="19"/>
      </w:rPr>
      <w:t>6</w:t>
    </w:r>
    <w:r w:rsidRPr="00A76601">
      <w:rPr>
        <w:szCs w:val="19"/>
      </w:rPr>
      <w:fldChar w:fldCharType="end"/>
    </w:r>
    <w:r w:rsidRPr="00A76601">
      <w:rPr>
        <w:szCs w:val="19"/>
      </w:rPr>
      <w:t xml:space="preserve"> of </w:t>
    </w:r>
    <w:r w:rsidRPr="00A76601">
      <w:rPr>
        <w:szCs w:val="19"/>
      </w:rPr>
      <w:fldChar w:fldCharType="begin"/>
    </w:r>
    <w:r w:rsidRPr="00A76601">
      <w:rPr>
        <w:szCs w:val="19"/>
      </w:rPr>
      <w:instrText xml:space="preserve"> NUMPAGES  </w:instrText>
    </w:r>
    <w:r w:rsidRPr="00A76601">
      <w:rPr>
        <w:szCs w:val="19"/>
      </w:rPr>
      <w:fldChar w:fldCharType="separate"/>
    </w:r>
    <w:r>
      <w:rPr>
        <w:noProof/>
        <w:szCs w:val="19"/>
      </w:rPr>
      <w:t>6</w:t>
    </w:r>
    <w:r w:rsidRPr="00A76601">
      <w:rPr>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121" w:rsidRPr="00B82E7E" w:rsidRDefault="00402121" w:rsidP="00A76601">
    <w:pPr>
      <w:pStyle w:val="Footer"/>
      <w:tabs>
        <w:tab w:val="right" w:pos="9498"/>
      </w:tabs>
      <w:jc w:val="left"/>
      <w:rPr>
        <w:b/>
      </w:rPr>
    </w:pPr>
    <w:r w:rsidRPr="00B82E7E">
      <w:rPr>
        <w:lang w:val="en-US"/>
      </w:rPr>
      <w:t xml:space="preserve">Consistency with Strategic Plans </w:t>
    </w:r>
    <w:r w:rsidRPr="00B82E7E">
      <w:rPr>
        <w:lang w:val="en-US"/>
      </w:rPr>
      <w:tab/>
    </w:r>
    <w:r w:rsidRPr="00B82E7E">
      <w:t xml:space="preserve">Page </w:t>
    </w:r>
    <w:r w:rsidRPr="00B82E7E">
      <w:fldChar w:fldCharType="begin"/>
    </w:r>
    <w:r w:rsidRPr="00B82E7E">
      <w:instrText xml:space="preserve"> PAGE </w:instrText>
    </w:r>
    <w:r w:rsidRPr="00B82E7E">
      <w:fldChar w:fldCharType="separate"/>
    </w:r>
    <w:r>
      <w:rPr>
        <w:noProof/>
      </w:rPr>
      <w:t>1</w:t>
    </w:r>
    <w:r w:rsidRPr="00B82E7E">
      <w:fldChar w:fldCharType="end"/>
    </w:r>
    <w:r w:rsidRPr="00B82E7E">
      <w:t xml:space="preserve"> of </w:t>
    </w:r>
    <w:fldSimple w:instr=" NUMPAGES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121" w:rsidRDefault="00402121" w:rsidP="00381873">
      <w:r>
        <w:separator/>
      </w:r>
    </w:p>
  </w:footnote>
  <w:footnote w:type="continuationSeparator" w:id="0">
    <w:p w:rsidR="00402121" w:rsidRDefault="00402121" w:rsidP="0038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121" w:rsidRDefault="00402121">
    <w:pPr>
      <w:pStyle w:val="Header"/>
    </w:pPr>
    <w:r>
      <w:rPr>
        <w:noProof/>
        <w:lang w:eastAsia="en-AU"/>
      </w:rPr>
      <w:drawing>
        <wp:anchor distT="0" distB="0" distL="114300" distR="114300" simplePos="0" relativeHeight="251661312" behindDoc="0" locked="0" layoutInCell="1" allowOverlap="1" wp14:anchorId="6041B693" wp14:editId="54060DC7">
          <wp:simplePos x="0" y="0"/>
          <wp:positionH relativeFrom="column">
            <wp:posOffset>2729865</wp:posOffset>
          </wp:positionH>
          <wp:positionV relativeFrom="paragraph">
            <wp:posOffset>-672465</wp:posOffset>
          </wp:positionV>
          <wp:extent cx="963295" cy="1270000"/>
          <wp:effectExtent l="0" t="0" r="8255" b="0"/>
          <wp:wrapSquare wrapText="bothSides"/>
          <wp:docPr id="5" name="Picture 5" title="MacroVi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295" cy="12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022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AC32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28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9A58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D2E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21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6C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9A9D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6C94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026B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71D5A"/>
    <w:multiLevelType w:val="multilevel"/>
    <w:tmpl w:val="A31846C4"/>
    <w:styleLink w:val="ListBullets"/>
    <w:lvl w:ilvl="0">
      <w:start w:val="1"/>
      <w:numFmt w:val="bullet"/>
      <w:pStyle w:val="ListBullet"/>
      <w:lvlText w:val=""/>
      <w:lvlJc w:val="left"/>
      <w:pPr>
        <w:ind w:left="567" w:hanging="567"/>
      </w:pPr>
      <w:rPr>
        <w:rFonts w:ascii="Symbol" w:hAnsi="Symbol" w:hint="default"/>
      </w:rPr>
    </w:lvl>
    <w:lvl w:ilvl="1">
      <w:start w:val="1"/>
      <w:numFmt w:val="bullet"/>
      <w:pStyle w:val="ListBullet2"/>
      <w:lvlText w:val="o"/>
      <w:lvlJc w:val="left"/>
      <w:pPr>
        <w:ind w:left="1134"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317EA4"/>
    <w:multiLevelType w:val="multilevel"/>
    <w:tmpl w:val="E90AB520"/>
    <w:numStyleLink w:val="Numbering"/>
  </w:abstractNum>
  <w:abstractNum w:abstractNumId="12" w15:restartNumberingAfterBreak="0">
    <w:nsid w:val="20A215C3"/>
    <w:multiLevelType w:val="multilevel"/>
    <w:tmpl w:val="958C89F0"/>
    <w:numStyleLink w:val="ListNumbering"/>
  </w:abstractNum>
  <w:abstractNum w:abstractNumId="13" w15:restartNumberingAfterBreak="0">
    <w:nsid w:val="23937B00"/>
    <w:multiLevelType w:val="hybridMultilevel"/>
    <w:tmpl w:val="0A26BE4A"/>
    <w:lvl w:ilvl="0" w:tplc="2670DBD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BF121B"/>
    <w:multiLevelType w:val="multilevel"/>
    <w:tmpl w:val="A31846C4"/>
    <w:numStyleLink w:val="ListBullets"/>
  </w:abstractNum>
  <w:abstractNum w:abstractNumId="15" w15:restartNumberingAfterBreak="0">
    <w:nsid w:val="2AC16EEB"/>
    <w:multiLevelType w:val="hybridMultilevel"/>
    <w:tmpl w:val="155E05A8"/>
    <w:lvl w:ilvl="0" w:tplc="35323C1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F427A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831749"/>
    <w:multiLevelType w:val="multilevel"/>
    <w:tmpl w:val="958C89F0"/>
    <w:numStyleLink w:val="ListNumbering"/>
  </w:abstractNum>
  <w:abstractNum w:abstractNumId="18" w15:restartNumberingAfterBreak="0">
    <w:nsid w:val="4A24061A"/>
    <w:multiLevelType w:val="multilevel"/>
    <w:tmpl w:val="739CB6B2"/>
    <w:lvl w:ilvl="0">
      <w:start w:val="1"/>
      <w:numFmt w:val="bullet"/>
      <w:lvlText w:val=""/>
      <w:lvlJc w:val="left"/>
      <w:pPr>
        <w:ind w:left="709" w:hanging="709"/>
      </w:pPr>
      <w:rPr>
        <w:rFonts w:ascii="Symbol" w:hAnsi="Symbol" w:cs="Times New Roman" w:hint="default"/>
      </w:rPr>
    </w:lvl>
    <w:lvl w:ilvl="1">
      <w:start w:val="1"/>
      <w:numFmt w:val="bullet"/>
      <w:lvlText w:val="o"/>
      <w:lvlJc w:val="left"/>
      <w:pPr>
        <w:ind w:left="1418" w:hanging="709"/>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6F16EB"/>
    <w:multiLevelType w:val="multilevel"/>
    <w:tmpl w:val="E90AB520"/>
    <w:styleLink w:val="Numbering"/>
    <w:lvl w:ilvl="0">
      <w:start w:val="1"/>
      <w:numFmt w:val="decimal"/>
      <w:pStyle w:val="Heading1Numbered"/>
      <w:lvlText w:val="%1."/>
      <w:lvlJc w:val="left"/>
      <w:pPr>
        <w:ind w:left="709" w:hanging="709"/>
      </w:pPr>
      <w:rPr>
        <w:rFonts w:hint="default"/>
      </w:rPr>
    </w:lvl>
    <w:lvl w:ilvl="1">
      <w:start w:val="1"/>
      <w:numFmt w:val="decimal"/>
      <w:pStyle w:val="Heading2Numbered"/>
      <w:lvlText w:val="%1.%2"/>
      <w:lvlJc w:val="left"/>
      <w:pPr>
        <w:ind w:left="709" w:hanging="709"/>
      </w:pPr>
      <w:rPr>
        <w:rFonts w:hint="default"/>
      </w:rPr>
    </w:lvl>
    <w:lvl w:ilvl="2">
      <w:start w:val="1"/>
      <w:numFmt w:val="decimal"/>
      <w:pStyle w:val="Heading3Numbered"/>
      <w:lvlText w:val="%1.%2.%3"/>
      <w:lvlJc w:val="left"/>
      <w:pPr>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A913CB"/>
    <w:multiLevelType w:val="hybridMultilevel"/>
    <w:tmpl w:val="8D3E3020"/>
    <w:lvl w:ilvl="0" w:tplc="35323C1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D92DDC"/>
    <w:multiLevelType w:val="multilevel"/>
    <w:tmpl w:val="E90AB520"/>
    <w:numStyleLink w:val="Numbering"/>
  </w:abstractNum>
  <w:abstractNum w:abstractNumId="22" w15:restartNumberingAfterBreak="0">
    <w:nsid w:val="5EAE741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48A5AF0"/>
    <w:multiLevelType w:val="multilevel"/>
    <w:tmpl w:val="A31846C4"/>
    <w:numStyleLink w:val="ListBullets"/>
  </w:abstractNum>
  <w:abstractNum w:abstractNumId="24" w15:restartNumberingAfterBreak="0">
    <w:nsid w:val="6EC67AB6"/>
    <w:multiLevelType w:val="multilevel"/>
    <w:tmpl w:val="958C89F0"/>
    <w:styleLink w:val="ListNumbering"/>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1276"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07B717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5"/>
  </w:num>
  <w:num w:numId="21">
    <w:abstractNumId w:val="22"/>
  </w:num>
  <w:num w:numId="22">
    <w:abstractNumId w:val="11"/>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4"/>
  </w:num>
  <w:num w:numId="27">
    <w:abstractNumId w:val="17"/>
  </w:num>
  <w:num w:numId="28">
    <w:abstractNumId w:val="15"/>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hdrShapeDefaults>
    <o:shapedefaults v:ext="edit" spidmax="286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SelectedNamespace" w:val="http://schemas.macroview.com.au/ribbonsettings"/>
  </w:docVars>
  <w:rsids>
    <w:rsidRoot w:val="00B82E7E"/>
    <w:rsid w:val="00007C11"/>
    <w:rsid w:val="000511AF"/>
    <w:rsid w:val="00077799"/>
    <w:rsid w:val="000B7261"/>
    <w:rsid w:val="000C2C9F"/>
    <w:rsid w:val="00104563"/>
    <w:rsid w:val="0011420A"/>
    <w:rsid w:val="00120A8A"/>
    <w:rsid w:val="0014264E"/>
    <w:rsid w:val="00157683"/>
    <w:rsid w:val="00161B21"/>
    <w:rsid w:val="00190E06"/>
    <w:rsid w:val="001B001C"/>
    <w:rsid w:val="001F1C24"/>
    <w:rsid w:val="00232949"/>
    <w:rsid w:val="00244633"/>
    <w:rsid w:val="002669A7"/>
    <w:rsid w:val="00282F3A"/>
    <w:rsid w:val="002A04AA"/>
    <w:rsid w:val="002A5F20"/>
    <w:rsid w:val="002B1CB1"/>
    <w:rsid w:val="002E75F7"/>
    <w:rsid w:val="0030403F"/>
    <w:rsid w:val="0031543F"/>
    <w:rsid w:val="00381873"/>
    <w:rsid w:val="003B5785"/>
    <w:rsid w:val="003F2EED"/>
    <w:rsid w:val="003F762F"/>
    <w:rsid w:val="00402121"/>
    <w:rsid w:val="0040243D"/>
    <w:rsid w:val="00423C6E"/>
    <w:rsid w:val="00424EB3"/>
    <w:rsid w:val="00456E46"/>
    <w:rsid w:val="00485BA8"/>
    <w:rsid w:val="00493102"/>
    <w:rsid w:val="004960E8"/>
    <w:rsid w:val="004A7B53"/>
    <w:rsid w:val="004C36BF"/>
    <w:rsid w:val="00544758"/>
    <w:rsid w:val="00554ECF"/>
    <w:rsid w:val="00570B73"/>
    <w:rsid w:val="005736FD"/>
    <w:rsid w:val="00593C46"/>
    <w:rsid w:val="005C7023"/>
    <w:rsid w:val="00635859"/>
    <w:rsid w:val="0064047E"/>
    <w:rsid w:val="00642168"/>
    <w:rsid w:val="00681E8E"/>
    <w:rsid w:val="0068573A"/>
    <w:rsid w:val="006F1419"/>
    <w:rsid w:val="0073306C"/>
    <w:rsid w:val="00737764"/>
    <w:rsid w:val="0076163D"/>
    <w:rsid w:val="00771069"/>
    <w:rsid w:val="007A57BD"/>
    <w:rsid w:val="007A74D4"/>
    <w:rsid w:val="00825664"/>
    <w:rsid w:val="00867B51"/>
    <w:rsid w:val="008A073F"/>
    <w:rsid w:val="008F0EBB"/>
    <w:rsid w:val="00942B24"/>
    <w:rsid w:val="009649A9"/>
    <w:rsid w:val="00965FDB"/>
    <w:rsid w:val="009859F4"/>
    <w:rsid w:val="009902F3"/>
    <w:rsid w:val="00A00949"/>
    <w:rsid w:val="00A25638"/>
    <w:rsid w:val="00A3338C"/>
    <w:rsid w:val="00A501D7"/>
    <w:rsid w:val="00A76601"/>
    <w:rsid w:val="00AC6159"/>
    <w:rsid w:val="00AF1652"/>
    <w:rsid w:val="00B10657"/>
    <w:rsid w:val="00B55D71"/>
    <w:rsid w:val="00B82E7E"/>
    <w:rsid w:val="00B844E2"/>
    <w:rsid w:val="00B874D6"/>
    <w:rsid w:val="00B9146C"/>
    <w:rsid w:val="00B9667C"/>
    <w:rsid w:val="00B9708D"/>
    <w:rsid w:val="00BC277C"/>
    <w:rsid w:val="00C139A8"/>
    <w:rsid w:val="00C22331"/>
    <w:rsid w:val="00C33170"/>
    <w:rsid w:val="00C56431"/>
    <w:rsid w:val="00CA2328"/>
    <w:rsid w:val="00CC0EF0"/>
    <w:rsid w:val="00CC266A"/>
    <w:rsid w:val="00D167FB"/>
    <w:rsid w:val="00D75A24"/>
    <w:rsid w:val="00DA1D11"/>
    <w:rsid w:val="00DC659A"/>
    <w:rsid w:val="00DE5F6F"/>
    <w:rsid w:val="00E107B4"/>
    <w:rsid w:val="00E107D8"/>
    <w:rsid w:val="00E27F57"/>
    <w:rsid w:val="00E56F61"/>
    <w:rsid w:val="00EA5824"/>
    <w:rsid w:val="00EA69F6"/>
    <w:rsid w:val="00ED4FCC"/>
    <w:rsid w:val="00ED550D"/>
    <w:rsid w:val="00EE7A56"/>
    <w:rsid w:val="00F049E2"/>
    <w:rsid w:val="00F22D31"/>
    <w:rsid w:val="00F25C84"/>
    <w:rsid w:val="00F31B56"/>
    <w:rsid w:val="00FE4913"/>
    <w:rsid w:val="00FF61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A2F1F6"/>
  <w15:docId w15:val="{698BA6C0-636C-432D-89DF-0CB66B13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1F1C24"/>
    <w:pPr>
      <w:spacing w:after="0" w:line="240" w:lineRule="auto"/>
    </w:pPr>
  </w:style>
  <w:style w:type="paragraph" w:styleId="Heading1">
    <w:name w:val="heading 1"/>
    <w:basedOn w:val="Normal"/>
    <w:next w:val="BodyText"/>
    <w:link w:val="Heading1Char"/>
    <w:uiPriority w:val="1"/>
    <w:qFormat/>
    <w:rsid w:val="001F1C24"/>
    <w:pPr>
      <w:keepNext/>
      <w:keepLines/>
      <w:spacing w:before="240" w:after="120" w:line="276" w:lineRule="auto"/>
      <w:outlineLvl w:val="0"/>
    </w:pPr>
    <w:rPr>
      <w:rFonts w:asciiTheme="majorHAnsi" w:eastAsiaTheme="majorEastAsia" w:hAnsiTheme="majorHAnsi" w:cstheme="majorBidi"/>
      <w:b/>
      <w:sz w:val="36"/>
      <w:szCs w:val="32"/>
    </w:rPr>
  </w:style>
  <w:style w:type="paragraph" w:styleId="Heading2">
    <w:name w:val="heading 2"/>
    <w:basedOn w:val="Normal"/>
    <w:next w:val="BodyText"/>
    <w:link w:val="Heading2Char"/>
    <w:uiPriority w:val="1"/>
    <w:qFormat/>
    <w:rsid w:val="001F1C24"/>
    <w:pPr>
      <w:keepNext/>
      <w:keepLines/>
      <w:spacing w:before="240" w:after="120" w:line="300" w:lineRule="auto"/>
      <w:outlineLvl w:val="1"/>
    </w:pPr>
    <w:rPr>
      <w:rFonts w:asciiTheme="majorHAnsi" w:eastAsiaTheme="majorEastAsia" w:hAnsiTheme="majorHAnsi" w:cstheme="majorBidi"/>
      <w:b/>
      <w:sz w:val="28"/>
      <w:szCs w:val="26"/>
    </w:rPr>
  </w:style>
  <w:style w:type="paragraph" w:styleId="Heading3">
    <w:name w:val="heading 3"/>
    <w:basedOn w:val="Normal"/>
    <w:next w:val="BodyText"/>
    <w:link w:val="Heading3Char"/>
    <w:uiPriority w:val="1"/>
    <w:qFormat/>
    <w:rsid w:val="001F1C24"/>
    <w:pPr>
      <w:keepNext/>
      <w:keepLines/>
      <w:spacing w:before="240" w:after="120" w:line="276" w:lineRule="auto"/>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qFormat/>
    <w:rsid w:val="00570B73"/>
    <w:pPr>
      <w:keepNext/>
      <w:keepLines/>
      <w:spacing w:before="40"/>
      <w:outlineLvl w:val="3"/>
    </w:pPr>
    <w:rPr>
      <w:rFonts w:asciiTheme="majorHAnsi" w:eastAsiaTheme="majorEastAsia" w:hAnsiTheme="majorHAnsi" w:cstheme="majorBidi"/>
      <w:i/>
      <w:iCs/>
      <w:color w:val="CC8A02" w:themeColor="accent1" w:themeShade="BF"/>
    </w:rPr>
  </w:style>
  <w:style w:type="paragraph" w:styleId="Heading5">
    <w:name w:val="heading 5"/>
    <w:basedOn w:val="Normal"/>
    <w:next w:val="Normal"/>
    <w:link w:val="Heading5Char"/>
    <w:uiPriority w:val="9"/>
    <w:semiHidden/>
    <w:qFormat/>
    <w:rsid w:val="00570B73"/>
    <w:pPr>
      <w:keepNext/>
      <w:keepLines/>
      <w:spacing w:before="40"/>
      <w:outlineLvl w:val="4"/>
    </w:pPr>
    <w:rPr>
      <w:rFonts w:asciiTheme="majorHAnsi" w:eastAsiaTheme="majorEastAsia" w:hAnsiTheme="majorHAnsi" w:cstheme="majorBidi"/>
      <w:color w:val="CC8A02" w:themeColor="accent1" w:themeShade="BF"/>
    </w:rPr>
  </w:style>
  <w:style w:type="paragraph" w:styleId="Heading6">
    <w:name w:val="heading 6"/>
    <w:basedOn w:val="Normal"/>
    <w:next w:val="Normal"/>
    <w:link w:val="Heading6Char"/>
    <w:uiPriority w:val="9"/>
    <w:semiHidden/>
    <w:qFormat/>
    <w:rsid w:val="00570B73"/>
    <w:pPr>
      <w:keepNext/>
      <w:keepLines/>
      <w:spacing w:before="40"/>
      <w:outlineLvl w:val="5"/>
    </w:pPr>
    <w:rPr>
      <w:rFonts w:asciiTheme="majorHAnsi" w:eastAsiaTheme="majorEastAsia" w:hAnsiTheme="majorHAnsi" w:cstheme="majorBidi"/>
      <w:color w:val="875C01" w:themeColor="accent1" w:themeShade="7F"/>
    </w:rPr>
  </w:style>
  <w:style w:type="paragraph" w:styleId="Heading7">
    <w:name w:val="heading 7"/>
    <w:basedOn w:val="Normal"/>
    <w:next w:val="Normal"/>
    <w:link w:val="Heading7Char"/>
    <w:uiPriority w:val="9"/>
    <w:semiHidden/>
    <w:qFormat/>
    <w:rsid w:val="00570B73"/>
    <w:pPr>
      <w:keepNext/>
      <w:keepLines/>
      <w:spacing w:before="40"/>
      <w:outlineLvl w:val="6"/>
    </w:pPr>
    <w:rPr>
      <w:rFonts w:asciiTheme="majorHAnsi" w:eastAsiaTheme="majorEastAsia" w:hAnsiTheme="majorHAnsi" w:cstheme="majorBidi"/>
      <w:i/>
      <w:iCs/>
      <w:color w:val="875C01" w:themeColor="accent1" w:themeShade="7F"/>
    </w:rPr>
  </w:style>
  <w:style w:type="paragraph" w:styleId="Heading8">
    <w:name w:val="heading 8"/>
    <w:basedOn w:val="Normal"/>
    <w:next w:val="Normal"/>
    <w:link w:val="Heading8Char"/>
    <w:uiPriority w:val="9"/>
    <w:semiHidden/>
    <w:qFormat/>
    <w:rsid w:val="00570B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0B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1C24"/>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1"/>
    <w:rsid w:val="001F1C24"/>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1F1C24"/>
    <w:rPr>
      <w:rFonts w:asciiTheme="majorHAnsi" w:eastAsiaTheme="majorEastAsia" w:hAnsiTheme="majorHAnsi" w:cstheme="majorBidi"/>
      <w:b/>
      <w:sz w:val="24"/>
      <w:szCs w:val="24"/>
    </w:rPr>
  </w:style>
  <w:style w:type="paragraph" w:styleId="Footer">
    <w:name w:val="footer"/>
    <w:basedOn w:val="Normal"/>
    <w:link w:val="FooterChar"/>
    <w:uiPriority w:val="99"/>
    <w:semiHidden/>
    <w:rsid w:val="001F1C24"/>
    <w:pPr>
      <w:jc w:val="center"/>
    </w:pPr>
    <w:rPr>
      <w:sz w:val="19"/>
    </w:rPr>
  </w:style>
  <w:style w:type="character" w:customStyle="1" w:styleId="FooterChar">
    <w:name w:val="Footer Char"/>
    <w:basedOn w:val="DefaultParagraphFont"/>
    <w:link w:val="Footer"/>
    <w:uiPriority w:val="99"/>
    <w:semiHidden/>
    <w:rsid w:val="001F1C24"/>
    <w:rPr>
      <w:sz w:val="19"/>
    </w:rPr>
  </w:style>
  <w:style w:type="paragraph" w:styleId="NoSpacing">
    <w:name w:val="No Spacing"/>
    <w:uiPriority w:val="1"/>
    <w:semiHidden/>
    <w:qFormat/>
    <w:rsid w:val="001F1C24"/>
    <w:pPr>
      <w:spacing w:after="0" w:line="240" w:lineRule="auto"/>
    </w:pPr>
  </w:style>
  <w:style w:type="paragraph" w:styleId="BodyText">
    <w:name w:val="Body Text"/>
    <w:basedOn w:val="Normal"/>
    <w:link w:val="BodyTextChar"/>
    <w:qFormat/>
    <w:rsid w:val="001F1C24"/>
    <w:pPr>
      <w:spacing w:after="120" w:line="276" w:lineRule="auto"/>
    </w:pPr>
  </w:style>
  <w:style w:type="character" w:customStyle="1" w:styleId="BodyTextChar">
    <w:name w:val="Body Text Char"/>
    <w:basedOn w:val="DefaultParagraphFont"/>
    <w:link w:val="BodyText"/>
    <w:rsid w:val="001F1C24"/>
  </w:style>
  <w:style w:type="paragraph" w:customStyle="1" w:styleId="Heading1Numbered">
    <w:name w:val="Heading 1 Numbered"/>
    <w:basedOn w:val="Heading1"/>
    <w:next w:val="BodyText"/>
    <w:uiPriority w:val="2"/>
    <w:qFormat/>
    <w:rsid w:val="001F1C24"/>
    <w:pPr>
      <w:numPr>
        <w:numId w:val="22"/>
      </w:numPr>
    </w:pPr>
  </w:style>
  <w:style w:type="paragraph" w:customStyle="1" w:styleId="Heading2Numbered">
    <w:name w:val="Heading 2 Numbered"/>
    <w:basedOn w:val="Heading2"/>
    <w:next w:val="BodyText"/>
    <w:uiPriority w:val="2"/>
    <w:qFormat/>
    <w:rsid w:val="001F1C24"/>
    <w:pPr>
      <w:numPr>
        <w:ilvl w:val="1"/>
        <w:numId w:val="22"/>
      </w:numPr>
    </w:pPr>
  </w:style>
  <w:style w:type="paragraph" w:customStyle="1" w:styleId="Heading3Numbered">
    <w:name w:val="Heading 3 Numbered"/>
    <w:basedOn w:val="Heading3"/>
    <w:next w:val="BodyTextIndent"/>
    <w:uiPriority w:val="2"/>
    <w:qFormat/>
    <w:rsid w:val="001F1C24"/>
    <w:pPr>
      <w:numPr>
        <w:ilvl w:val="2"/>
        <w:numId w:val="22"/>
      </w:numPr>
    </w:pPr>
    <w:rPr>
      <w:rFonts w:asciiTheme="minorHAnsi" w:hAnsiTheme="minorHAnsi"/>
    </w:rPr>
  </w:style>
  <w:style w:type="numbering" w:customStyle="1" w:styleId="Numbering">
    <w:name w:val="Numbering"/>
    <w:uiPriority w:val="99"/>
    <w:rsid w:val="001F1C24"/>
    <w:pPr>
      <w:numPr>
        <w:numId w:val="11"/>
      </w:numPr>
    </w:pPr>
  </w:style>
  <w:style w:type="paragraph" w:styleId="ListNumber">
    <w:name w:val="List Number"/>
    <w:basedOn w:val="Normal"/>
    <w:uiPriority w:val="4"/>
    <w:qFormat/>
    <w:rsid w:val="001F1C24"/>
    <w:pPr>
      <w:numPr>
        <w:numId w:val="27"/>
      </w:numPr>
      <w:spacing w:after="120" w:line="276" w:lineRule="auto"/>
      <w:contextualSpacing/>
    </w:pPr>
  </w:style>
  <w:style w:type="paragraph" w:styleId="ListNumber2">
    <w:name w:val="List Number 2"/>
    <w:basedOn w:val="Normal"/>
    <w:uiPriority w:val="4"/>
    <w:qFormat/>
    <w:rsid w:val="001F1C24"/>
    <w:pPr>
      <w:numPr>
        <w:ilvl w:val="1"/>
        <w:numId w:val="27"/>
      </w:numPr>
      <w:spacing w:after="120" w:line="276" w:lineRule="auto"/>
      <w:contextualSpacing/>
    </w:pPr>
  </w:style>
  <w:style w:type="paragraph" w:styleId="ListNumber3">
    <w:name w:val="List Number 3"/>
    <w:basedOn w:val="Normal"/>
    <w:uiPriority w:val="4"/>
    <w:qFormat/>
    <w:rsid w:val="001F1C24"/>
    <w:pPr>
      <w:numPr>
        <w:ilvl w:val="2"/>
        <w:numId w:val="27"/>
      </w:numPr>
      <w:spacing w:after="120" w:line="276" w:lineRule="auto"/>
      <w:contextualSpacing/>
    </w:pPr>
  </w:style>
  <w:style w:type="numbering" w:customStyle="1" w:styleId="ListNumbering">
    <w:name w:val="List Numbering"/>
    <w:uiPriority w:val="99"/>
    <w:rsid w:val="001F1C24"/>
    <w:pPr>
      <w:numPr>
        <w:numId w:val="14"/>
      </w:numPr>
    </w:pPr>
  </w:style>
  <w:style w:type="paragraph" w:styleId="ListBullet">
    <w:name w:val="List Bullet"/>
    <w:basedOn w:val="Normal"/>
    <w:uiPriority w:val="6"/>
    <w:qFormat/>
    <w:rsid w:val="001F1C24"/>
    <w:pPr>
      <w:numPr>
        <w:numId w:val="26"/>
      </w:numPr>
      <w:spacing w:after="120" w:line="276" w:lineRule="auto"/>
      <w:contextualSpacing/>
    </w:pPr>
  </w:style>
  <w:style w:type="paragraph" w:styleId="ListBullet2">
    <w:name w:val="List Bullet 2"/>
    <w:basedOn w:val="Normal"/>
    <w:uiPriority w:val="6"/>
    <w:qFormat/>
    <w:rsid w:val="001F1C24"/>
    <w:pPr>
      <w:numPr>
        <w:ilvl w:val="1"/>
        <w:numId w:val="26"/>
      </w:numPr>
      <w:spacing w:after="120" w:line="276" w:lineRule="auto"/>
      <w:contextualSpacing/>
    </w:pPr>
  </w:style>
  <w:style w:type="paragraph" w:styleId="BodyTextIndent">
    <w:name w:val="Body Text Indent"/>
    <w:basedOn w:val="Normal"/>
    <w:link w:val="BodyTextIndentChar"/>
    <w:qFormat/>
    <w:rsid w:val="001F1C24"/>
    <w:pPr>
      <w:spacing w:after="120" w:line="276" w:lineRule="auto"/>
      <w:ind w:left="709"/>
    </w:pPr>
  </w:style>
  <w:style w:type="character" w:customStyle="1" w:styleId="BodyTextIndentChar">
    <w:name w:val="Body Text Indent Char"/>
    <w:basedOn w:val="DefaultParagraphFont"/>
    <w:link w:val="BodyTextIndent"/>
    <w:rsid w:val="001F1C24"/>
  </w:style>
  <w:style w:type="paragraph" w:styleId="Title">
    <w:name w:val="Title"/>
    <w:basedOn w:val="Normal"/>
    <w:next w:val="Normal"/>
    <w:link w:val="TitleChar"/>
    <w:uiPriority w:val="10"/>
    <w:semiHidden/>
    <w:qFormat/>
    <w:rsid w:val="001F1C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F1C2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F1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CCTable">
    <w:name w:val="BCC Table"/>
    <w:basedOn w:val="TableNormal"/>
    <w:uiPriority w:val="99"/>
    <w:rsid w:val="001F1C24"/>
    <w:pPr>
      <w:spacing w:after="0" w:line="240" w:lineRule="auto"/>
    </w:pPr>
    <w:rPr>
      <w:sz w:val="20"/>
    </w:rPr>
    <w:tblPr>
      <w:tblBorders>
        <w:bottom w:val="single" w:sz="4" w:space="0" w:color="auto"/>
        <w:insideH w:val="dotted" w:sz="4" w:space="0" w:color="auto"/>
        <w:insideV w:val="single" w:sz="4" w:space="0" w:color="auto"/>
      </w:tblBorders>
    </w:tblPr>
    <w:tblStylePr w:type="firstRow">
      <w:rPr>
        <w:b/>
      </w:rPr>
      <w:tblPr/>
      <w:tcPr>
        <w:tcBorders>
          <w:top w:val="nil"/>
          <w:left w:val="nil"/>
          <w:bottom w:val="single" w:sz="4" w:space="0" w:color="auto"/>
          <w:right w:val="nil"/>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1F1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C24"/>
    <w:rPr>
      <w:rFonts w:ascii="Segoe UI" w:hAnsi="Segoe UI" w:cs="Segoe UI"/>
      <w:sz w:val="18"/>
      <w:szCs w:val="18"/>
    </w:rPr>
  </w:style>
  <w:style w:type="numbering" w:styleId="111111">
    <w:name w:val="Outline List 2"/>
    <w:basedOn w:val="NoList"/>
    <w:uiPriority w:val="99"/>
    <w:semiHidden/>
    <w:unhideWhenUsed/>
    <w:rsid w:val="00570B73"/>
    <w:pPr>
      <w:numPr>
        <w:numId w:val="19"/>
      </w:numPr>
    </w:pPr>
  </w:style>
  <w:style w:type="numbering" w:styleId="1ai">
    <w:name w:val="Outline List 1"/>
    <w:basedOn w:val="NoList"/>
    <w:uiPriority w:val="99"/>
    <w:semiHidden/>
    <w:unhideWhenUsed/>
    <w:rsid w:val="00570B73"/>
    <w:pPr>
      <w:numPr>
        <w:numId w:val="20"/>
      </w:numPr>
    </w:pPr>
  </w:style>
  <w:style w:type="character" w:customStyle="1" w:styleId="Heading4Char">
    <w:name w:val="Heading 4 Char"/>
    <w:basedOn w:val="DefaultParagraphFont"/>
    <w:link w:val="Heading4"/>
    <w:uiPriority w:val="9"/>
    <w:semiHidden/>
    <w:rsid w:val="00DA1D11"/>
    <w:rPr>
      <w:rFonts w:asciiTheme="majorHAnsi" w:eastAsiaTheme="majorEastAsia" w:hAnsiTheme="majorHAnsi" w:cstheme="majorBidi"/>
      <w:i/>
      <w:iCs/>
      <w:color w:val="CC8A02" w:themeColor="accent1" w:themeShade="BF"/>
    </w:rPr>
  </w:style>
  <w:style w:type="character" w:customStyle="1" w:styleId="Heading5Char">
    <w:name w:val="Heading 5 Char"/>
    <w:basedOn w:val="DefaultParagraphFont"/>
    <w:link w:val="Heading5"/>
    <w:uiPriority w:val="9"/>
    <w:semiHidden/>
    <w:rsid w:val="00DA1D11"/>
    <w:rPr>
      <w:rFonts w:asciiTheme="majorHAnsi" w:eastAsiaTheme="majorEastAsia" w:hAnsiTheme="majorHAnsi" w:cstheme="majorBidi"/>
      <w:color w:val="CC8A02" w:themeColor="accent1" w:themeShade="BF"/>
    </w:rPr>
  </w:style>
  <w:style w:type="character" w:customStyle="1" w:styleId="Heading6Char">
    <w:name w:val="Heading 6 Char"/>
    <w:basedOn w:val="DefaultParagraphFont"/>
    <w:link w:val="Heading6"/>
    <w:uiPriority w:val="9"/>
    <w:semiHidden/>
    <w:rsid w:val="00DA1D11"/>
    <w:rPr>
      <w:rFonts w:asciiTheme="majorHAnsi" w:eastAsiaTheme="majorEastAsia" w:hAnsiTheme="majorHAnsi" w:cstheme="majorBidi"/>
      <w:color w:val="875C01" w:themeColor="accent1" w:themeShade="7F"/>
    </w:rPr>
  </w:style>
  <w:style w:type="character" w:customStyle="1" w:styleId="Heading7Char">
    <w:name w:val="Heading 7 Char"/>
    <w:basedOn w:val="DefaultParagraphFont"/>
    <w:link w:val="Heading7"/>
    <w:uiPriority w:val="9"/>
    <w:semiHidden/>
    <w:rsid w:val="00DA1D11"/>
    <w:rPr>
      <w:rFonts w:asciiTheme="majorHAnsi" w:eastAsiaTheme="majorEastAsia" w:hAnsiTheme="majorHAnsi" w:cstheme="majorBidi"/>
      <w:i/>
      <w:iCs/>
      <w:color w:val="875C01" w:themeColor="accent1" w:themeShade="7F"/>
    </w:rPr>
  </w:style>
  <w:style w:type="character" w:customStyle="1" w:styleId="Heading8Char">
    <w:name w:val="Heading 8 Char"/>
    <w:basedOn w:val="DefaultParagraphFont"/>
    <w:link w:val="Heading8"/>
    <w:uiPriority w:val="9"/>
    <w:semiHidden/>
    <w:rsid w:val="00DA1D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1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570B73"/>
    <w:pPr>
      <w:numPr>
        <w:numId w:val="21"/>
      </w:numPr>
    </w:pPr>
  </w:style>
  <w:style w:type="paragraph" w:styleId="Bibliography">
    <w:name w:val="Bibliography"/>
    <w:basedOn w:val="Normal"/>
    <w:next w:val="Normal"/>
    <w:uiPriority w:val="37"/>
    <w:semiHidden/>
    <w:unhideWhenUsed/>
    <w:rsid w:val="00570B73"/>
  </w:style>
  <w:style w:type="paragraph" w:styleId="BlockText">
    <w:name w:val="Block Text"/>
    <w:basedOn w:val="Normal"/>
    <w:uiPriority w:val="99"/>
    <w:semiHidden/>
    <w:unhideWhenUsed/>
    <w:rsid w:val="00570B73"/>
    <w:pPr>
      <w:pBdr>
        <w:top w:val="single" w:sz="2" w:space="10" w:color="FCB319" w:themeColor="accent1" w:frame="1"/>
        <w:left w:val="single" w:sz="2" w:space="10" w:color="FCB319" w:themeColor="accent1" w:frame="1"/>
        <w:bottom w:val="single" w:sz="2" w:space="10" w:color="FCB319" w:themeColor="accent1" w:frame="1"/>
        <w:right w:val="single" w:sz="2" w:space="10" w:color="FCB319" w:themeColor="accent1" w:frame="1"/>
      </w:pBdr>
      <w:ind w:left="1152" w:right="1152"/>
    </w:pPr>
    <w:rPr>
      <w:i/>
      <w:iCs/>
      <w:color w:val="FCB319" w:themeColor="accent1"/>
    </w:rPr>
  </w:style>
  <w:style w:type="paragraph" w:styleId="BodyText2">
    <w:name w:val="Body Text 2"/>
    <w:basedOn w:val="Normal"/>
    <w:link w:val="BodyText2Char"/>
    <w:uiPriority w:val="99"/>
    <w:semiHidden/>
    <w:unhideWhenUsed/>
    <w:rsid w:val="00570B73"/>
    <w:pPr>
      <w:spacing w:after="120" w:line="480" w:lineRule="auto"/>
    </w:pPr>
  </w:style>
  <w:style w:type="character" w:customStyle="1" w:styleId="BodyText2Char">
    <w:name w:val="Body Text 2 Char"/>
    <w:basedOn w:val="DefaultParagraphFont"/>
    <w:link w:val="BodyText2"/>
    <w:uiPriority w:val="99"/>
    <w:semiHidden/>
    <w:rsid w:val="00570B73"/>
  </w:style>
  <w:style w:type="paragraph" w:styleId="BodyText3">
    <w:name w:val="Body Text 3"/>
    <w:basedOn w:val="Normal"/>
    <w:link w:val="BodyText3Char"/>
    <w:uiPriority w:val="99"/>
    <w:semiHidden/>
    <w:unhideWhenUsed/>
    <w:rsid w:val="00570B73"/>
    <w:pPr>
      <w:spacing w:after="120"/>
    </w:pPr>
    <w:rPr>
      <w:sz w:val="16"/>
      <w:szCs w:val="16"/>
    </w:rPr>
  </w:style>
  <w:style w:type="character" w:customStyle="1" w:styleId="BodyText3Char">
    <w:name w:val="Body Text 3 Char"/>
    <w:basedOn w:val="DefaultParagraphFont"/>
    <w:link w:val="BodyText3"/>
    <w:uiPriority w:val="99"/>
    <w:semiHidden/>
    <w:rsid w:val="00570B73"/>
    <w:rPr>
      <w:sz w:val="16"/>
      <w:szCs w:val="16"/>
    </w:rPr>
  </w:style>
  <w:style w:type="paragraph" w:styleId="BodyTextFirstIndent">
    <w:name w:val="Body Text First Indent"/>
    <w:basedOn w:val="BodyText"/>
    <w:link w:val="BodyTextFirstIndentChar"/>
    <w:uiPriority w:val="99"/>
    <w:semiHidden/>
    <w:unhideWhenUsed/>
    <w:rsid w:val="00570B73"/>
    <w:pPr>
      <w:spacing w:after="0" w:line="240" w:lineRule="auto"/>
      <w:ind w:firstLine="360"/>
    </w:pPr>
  </w:style>
  <w:style w:type="character" w:customStyle="1" w:styleId="BodyTextFirstIndentChar">
    <w:name w:val="Body Text First Indent Char"/>
    <w:basedOn w:val="BodyTextChar"/>
    <w:link w:val="BodyTextFirstIndent"/>
    <w:uiPriority w:val="99"/>
    <w:semiHidden/>
    <w:rsid w:val="00570B73"/>
    <w:rPr>
      <w:lang w:eastAsia="en-AU"/>
    </w:rPr>
  </w:style>
  <w:style w:type="paragraph" w:styleId="BodyTextFirstIndent2">
    <w:name w:val="Body Text First Indent 2"/>
    <w:basedOn w:val="BodyTextIndent"/>
    <w:link w:val="BodyTextFirstIndent2Char"/>
    <w:uiPriority w:val="99"/>
    <w:semiHidden/>
    <w:unhideWhenUsed/>
    <w:rsid w:val="00570B73"/>
    <w:pPr>
      <w:spacing w:after="0" w:line="240" w:lineRule="auto"/>
      <w:ind w:left="360" w:firstLine="360"/>
    </w:pPr>
  </w:style>
  <w:style w:type="character" w:customStyle="1" w:styleId="BodyTextFirstIndent2Char">
    <w:name w:val="Body Text First Indent 2 Char"/>
    <w:basedOn w:val="BodyTextIndentChar"/>
    <w:link w:val="BodyTextFirstIndent2"/>
    <w:uiPriority w:val="99"/>
    <w:semiHidden/>
    <w:rsid w:val="00570B73"/>
    <w:rPr>
      <w:lang w:eastAsia="en-AU"/>
    </w:rPr>
  </w:style>
  <w:style w:type="paragraph" w:styleId="BodyTextIndent2">
    <w:name w:val="Body Text Indent 2"/>
    <w:basedOn w:val="BodyTextIndent"/>
    <w:link w:val="BodyTextIndent2Char"/>
    <w:uiPriority w:val="99"/>
    <w:semiHidden/>
    <w:unhideWhenUsed/>
    <w:rsid w:val="001F1C24"/>
    <w:pPr>
      <w:ind w:left="1418"/>
    </w:pPr>
  </w:style>
  <w:style w:type="character" w:customStyle="1" w:styleId="BodyTextIndent2Char">
    <w:name w:val="Body Text Indent 2 Char"/>
    <w:basedOn w:val="DefaultParagraphFont"/>
    <w:link w:val="BodyTextIndent2"/>
    <w:uiPriority w:val="99"/>
    <w:semiHidden/>
    <w:rsid w:val="001F1C24"/>
  </w:style>
  <w:style w:type="paragraph" w:styleId="BodyTextIndent3">
    <w:name w:val="Body Text Indent 3"/>
    <w:basedOn w:val="Normal"/>
    <w:link w:val="BodyTextIndent3Char"/>
    <w:uiPriority w:val="99"/>
    <w:semiHidden/>
    <w:unhideWhenUsed/>
    <w:rsid w:val="00570B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0B73"/>
    <w:rPr>
      <w:sz w:val="16"/>
      <w:szCs w:val="16"/>
    </w:rPr>
  </w:style>
  <w:style w:type="character" w:styleId="BookTitle">
    <w:name w:val="Book Title"/>
    <w:basedOn w:val="DefaultParagraphFont"/>
    <w:uiPriority w:val="33"/>
    <w:semiHidden/>
    <w:qFormat/>
    <w:rsid w:val="00570B73"/>
    <w:rPr>
      <w:b/>
      <w:bCs/>
      <w:i/>
      <w:iCs/>
      <w:spacing w:val="5"/>
    </w:rPr>
  </w:style>
  <w:style w:type="paragraph" w:styleId="Caption">
    <w:name w:val="caption"/>
    <w:basedOn w:val="Normal"/>
    <w:next w:val="Normal"/>
    <w:uiPriority w:val="35"/>
    <w:semiHidden/>
    <w:unhideWhenUsed/>
    <w:qFormat/>
    <w:rsid w:val="00570B73"/>
    <w:pPr>
      <w:spacing w:after="200"/>
    </w:pPr>
    <w:rPr>
      <w:i/>
      <w:iCs/>
      <w:color w:val="1E75BA" w:themeColor="text2"/>
      <w:sz w:val="18"/>
      <w:szCs w:val="18"/>
    </w:rPr>
  </w:style>
  <w:style w:type="paragraph" w:styleId="Closing">
    <w:name w:val="Closing"/>
    <w:basedOn w:val="Normal"/>
    <w:link w:val="ClosingChar"/>
    <w:uiPriority w:val="99"/>
    <w:semiHidden/>
    <w:unhideWhenUsed/>
    <w:rsid w:val="00570B73"/>
    <w:pPr>
      <w:ind w:left="4252"/>
    </w:pPr>
  </w:style>
  <w:style w:type="character" w:customStyle="1" w:styleId="ClosingChar">
    <w:name w:val="Closing Char"/>
    <w:basedOn w:val="DefaultParagraphFont"/>
    <w:link w:val="Closing"/>
    <w:uiPriority w:val="99"/>
    <w:semiHidden/>
    <w:rsid w:val="00570B73"/>
  </w:style>
  <w:style w:type="table" w:styleId="ColorfulGrid">
    <w:name w:val="Colorful Grid"/>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FD0" w:themeFill="accent1" w:themeFillTint="33"/>
    </w:tcPr>
    <w:tblStylePr w:type="firstRow">
      <w:rPr>
        <w:b/>
        <w:bCs/>
      </w:rPr>
      <w:tblPr/>
      <w:tcPr>
        <w:shd w:val="clear" w:color="auto" w:fill="FDE0A2" w:themeFill="accent1" w:themeFillTint="66"/>
      </w:tcPr>
    </w:tblStylePr>
    <w:tblStylePr w:type="lastRow">
      <w:rPr>
        <w:b/>
        <w:bCs/>
        <w:color w:val="000000" w:themeColor="text1"/>
      </w:rPr>
      <w:tblPr/>
      <w:tcPr>
        <w:shd w:val="clear" w:color="auto" w:fill="FDE0A2" w:themeFill="accent1" w:themeFillTint="66"/>
      </w:tcPr>
    </w:tblStylePr>
    <w:tblStylePr w:type="firstCol">
      <w:rPr>
        <w:color w:val="FFFFFF" w:themeColor="background1"/>
      </w:rPr>
      <w:tblPr/>
      <w:tcPr>
        <w:shd w:val="clear" w:color="auto" w:fill="CC8A02" w:themeFill="accent1" w:themeFillShade="BF"/>
      </w:tcPr>
    </w:tblStylePr>
    <w:tblStylePr w:type="lastCol">
      <w:rPr>
        <w:color w:val="FFFFFF" w:themeColor="background1"/>
      </w:rPr>
      <w:tblPr/>
      <w:tcPr>
        <w:shd w:val="clear" w:color="auto" w:fill="CC8A02" w:themeFill="accent1" w:themeFillShade="BF"/>
      </w:tcPr>
    </w:tblStylePr>
    <w:tblStylePr w:type="band1Vert">
      <w:tblPr/>
      <w:tcPr>
        <w:shd w:val="clear" w:color="auto" w:fill="FDD88C" w:themeFill="accent1" w:themeFillTint="7F"/>
      </w:tcPr>
    </w:tblStylePr>
    <w:tblStylePr w:type="band1Horz">
      <w:tblPr/>
      <w:tcPr>
        <w:shd w:val="clear" w:color="auto" w:fill="FDD88C" w:themeFill="accent1" w:themeFillTint="7F"/>
      </w:tcPr>
    </w:tblStylePr>
  </w:style>
  <w:style w:type="table" w:styleId="ColorfulGrid-Accent2">
    <w:name w:val="Colorful Grid Accent 2"/>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E7" w:themeFill="accent2" w:themeFillTint="33"/>
    </w:tcPr>
    <w:tblStylePr w:type="firstRow">
      <w:rPr>
        <w:b/>
        <w:bCs/>
      </w:rPr>
      <w:tblPr/>
      <w:tcPr>
        <w:shd w:val="clear" w:color="auto" w:fill="F99BD0" w:themeFill="accent2" w:themeFillTint="66"/>
      </w:tcPr>
    </w:tblStylePr>
    <w:tblStylePr w:type="lastRow">
      <w:rPr>
        <w:b/>
        <w:bCs/>
        <w:color w:val="000000" w:themeColor="text1"/>
      </w:rPr>
      <w:tblPr/>
      <w:tcPr>
        <w:shd w:val="clear" w:color="auto" w:fill="F99BD0" w:themeFill="accent2" w:themeFillTint="66"/>
      </w:tcPr>
    </w:tblStylePr>
    <w:tblStylePr w:type="firstCol">
      <w:rPr>
        <w:color w:val="FFFFFF" w:themeColor="background1"/>
      </w:rPr>
      <w:tblPr/>
      <w:tcPr>
        <w:shd w:val="clear" w:color="auto" w:fill="AC0A66" w:themeFill="accent2" w:themeFillShade="BF"/>
      </w:tcPr>
    </w:tblStylePr>
    <w:tblStylePr w:type="lastCol">
      <w:rPr>
        <w:color w:val="FFFFFF" w:themeColor="background1"/>
      </w:rPr>
      <w:tblPr/>
      <w:tcPr>
        <w:shd w:val="clear" w:color="auto" w:fill="AC0A66" w:themeFill="accent2" w:themeFillShade="BF"/>
      </w:tcPr>
    </w:tblStylePr>
    <w:tblStylePr w:type="band1Vert">
      <w:tblPr/>
      <w:tcPr>
        <w:shd w:val="clear" w:color="auto" w:fill="F782C5" w:themeFill="accent2" w:themeFillTint="7F"/>
      </w:tcPr>
    </w:tblStylePr>
    <w:tblStylePr w:type="band1Horz">
      <w:tblPr/>
      <w:tcPr>
        <w:shd w:val="clear" w:color="auto" w:fill="F782C5" w:themeFill="accent2" w:themeFillTint="7F"/>
      </w:tcPr>
    </w:tblStylePr>
  </w:style>
  <w:style w:type="table" w:styleId="ColorfulGrid-Accent3">
    <w:name w:val="Colorful Grid Accent 3"/>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2FF" w:themeFill="accent3" w:themeFillTint="33"/>
    </w:tcPr>
    <w:tblStylePr w:type="firstRow">
      <w:rPr>
        <w:b/>
        <w:bCs/>
      </w:rPr>
      <w:tblPr/>
      <w:tcPr>
        <w:shd w:val="clear" w:color="auto" w:fill="8EE6FF" w:themeFill="accent3" w:themeFillTint="66"/>
      </w:tcPr>
    </w:tblStylePr>
    <w:tblStylePr w:type="lastRow">
      <w:rPr>
        <w:b/>
        <w:bCs/>
        <w:color w:val="000000" w:themeColor="text1"/>
      </w:rPr>
      <w:tblPr/>
      <w:tcPr>
        <w:shd w:val="clear" w:color="auto" w:fill="8EE6FF" w:themeFill="accent3" w:themeFillTint="66"/>
      </w:tcPr>
    </w:tblStylePr>
    <w:tblStylePr w:type="firstCol">
      <w:rPr>
        <w:color w:val="FFFFFF" w:themeColor="background1"/>
      </w:rPr>
      <w:tblPr/>
      <w:tcPr>
        <w:shd w:val="clear" w:color="auto" w:fill="0085AA" w:themeFill="accent3" w:themeFillShade="BF"/>
      </w:tcPr>
    </w:tblStylePr>
    <w:tblStylePr w:type="lastCol">
      <w:rPr>
        <w:color w:val="FFFFFF" w:themeColor="background1"/>
      </w:rPr>
      <w:tblPr/>
      <w:tcPr>
        <w:shd w:val="clear" w:color="auto" w:fill="0085AA" w:themeFill="accent3" w:themeFillShade="BF"/>
      </w:tcPr>
    </w:tblStylePr>
    <w:tblStylePr w:type="band1Vert">
      <w:tblPr/>
      <w:tcPr>
        <w:shd w:val="clear" w:color="auto" w:fill="72E0FF" w:themeFill="accent3" w:themeFillTint="7F"/>
      </w:tcPr>
    </w:tblStylePr>
    <w:tblStylePr w:type="band1Horz">
      <w:tblPr/>
      <w:tcPr>
        <w:shd w:val="clear" w:color="auto" w:fill="72E0FF" w:themeFill="accent3" w:themeFillTint="7F"/>
      </w:tcPr>
    </w:tblStylePr>
  </w:style>
  <w:style w:type="table" w:styleId="ColorfulGrid-Accent4">
    <w:name w:val="Colorful Grid Accent 4"/>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3D8" w:themeFill="accent4" w:themeFillTint="33"/>
    </w:tcPr>
    <w:tblStylePr w:type="firstRow">
      <w:rPr>
        <w:b/>
        <w:bCs/>
      </w:rPr>
      <w:tblPr/>
      <w:tcPr>
        <w:shd w:val="clear" w:color="auto" w:fill="D0E8B2" w:themeFill="accent4" w:themeFillTint="66"/>
      </w:tcPr>
    </w:tblStylePr>
    <w:tblStylePr w:type="lastRow">
      <w:rPr>
        <w:b/>
        <w:bCs/>
        <w:color w:val="000000" w:themeColor="text1"/>
      </w:rPr>
      <w:tblPr/>
      <w:tcPr>
        <w:shd w:val="clear" w:color="auto" w:fill="D0E8B2" w:themeFill="accent4" w:themeFillTint="66"/>
      </w:tcPr>
    </w:tblStylePr>
    <w:tblStylePr w:type="firstCol">
      <w:rPr>
        <w:color w:val="FFFFFF" w:themeColor="background1"/>
      </w:rPr>
      <w:tblPr/>
      <w:tcPr>
        <w:shd w:val="clear" w:color="auto" w:fill="68962D" w:themeFill="accent4" w:themeFillShade="BF"/>
      </w:tcPr>
    </w:tblStylePr>
    <w:tblStylePr w:type="lastCol">
      <w:rPr>
        <w:color w:val="FFFFFF" w:themeColor="background1"/>
      </w:rPr>
      <w:tblPr/>
      <w:tcPr>
        <w:shd w:val="clear" w:color="auto" w:fill="68962D" w:themeFill="accent4" w:themeFillShade="BF"/>
      </w:tcPr>
    </w:tblStylePr>
    <w:tblStylePr w:type="band1Vert">
      <w:tblPr/>
      <w:tcPr>
        <w:shd w:val="clear" w:color="auto" w:fill="C4E29F" w:themeFill="accent4" w:themeFillTint="7F"/>
      </w:tcPr>
    </w:tblStylePr>
    <w:tblStylePr w:type="band1Horz">
      <w:tblPr/>
      <w:tcPr>
        <w:shd w:val="clear" w:color="auto" w:fill="C4E29F" w:themeFill="accent4" w:themeFillTint="7F"/>
      </w:tcPr>
    </w:tblStylePr>
  </w:style>
  <w:style w:type="table" w:styleId="ColorfulGrid-Accent5">
    <w:name w:val="Colorful Grid Accent 5"/>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7D8" w:themeFill="accent5" w:themeFillTint="33"/>
    </w:tcPr>
    <w:tblStylePr w:type="firstRow">
      <w:rPr>
        <w:b/>
        <w:bCs/>
      </w:rPr>
      <w:tblPr/>
      <w:tcPr>
        <w:shd w:val="clear" w:color="auto" w:fill="F8AFB3" w:themeFill="accent5" w:themeFillTint="66"/>
      </w:tcPr>
    </w:tblStylePr>
    <w:tblStylePr w:type="lastRow">
      <w:rPr>
        <w:b/>
        <w:bCs/>
        <w:color w:val="000000" w:themeColor="text1"/>
      </w:rPr>
      <w:tblPr/>
      <w:tcPr>
        <w:shd w:val="clear" w:color="auto" w:fill="F8AFB3" w:themeFill="accent5" w:themeFillTint="66"/>
      </w:tcPr>
    </w:tblStylePr>
    <w:tblStylePr w:type="firstCol">
      <w:rPr>
        <w:color w:val="FFFFFF" w:themeColor="background1"/>
      </w:rPr>
      <w:tblPr/>
      <w:tcPr>
        <w:shd w:val="clear" w:color="auto" w:fill="CD1019" w:themeFill="accent5" w:themeFillShade="BF"/>
      </w:tcPr>
    </w:tblStylePr>
    <w:tblStylePr w:type="lastCol">
      <w:rPr>
        <w:color w:val="FFFFFF" w:themeColor="background1"/>
      </w:rPr>
      <w:tblPr/>
      <w:tcPr>
        <w:shd w:val="clear" w:color="auto" w:fill="CD1019" w:themeFill="accent5" w:themeFillShade="BF"/>
      </w:tcPr>
    </w:tblStylePr>
    <w:tblStylePr w:type="band1Vert">
      <w:tblPr/>
      <w:tcPr>
        <w:shd w:val="clear" w:color="auto" w:fill="F79CA0" w:themeFill="accent5" w:themeFillTint="7F"/>
      </w:tcPr>
    </w:tblStylePr>
    <w:tblStylePr w:type="band1Horz">
      <w:tblPr/>
      <w:tcPr>
        <w:shd w:val="clear" w:color="auto" w:fill="F79CA0" w:themeFill="accent5" w:themeFillTint="7F"/>
      </w:tcPr>
    </w:tblStylePr>
  </w:style>
  <w:style w:type="table" w:styleId="ColorfulGrid-Accent6">
    <w:name w:val="Colorful Grid Accent 6"/>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7CC" w:themeFill="accent6" w:themeFillTint="33"/>
    </w:tcPr>
    <w:tblStylePr w:type="firstRow">
      <w:rPr>
        <w:b/>
        <w:bCs/>
      </w:rPr>
      <w:tblPr/>
      <w:tcPr>
        <w:shd w:val="clear" w:color="auto" w:fill="FEF09A" w:themeFill="accent6" w:themeFillTint="66"/>
      </w:tcPr>
    </w:tblStylePr>
    <w:tblStylePr w:type="lastRow">
      <w:rPr>
        <w:b/>
        <w:bCs/>
        <w:color w:val="000000" w:themeColor="text1"/>
      </w:rPr>
      <w:tblPr/>
      <w:tcPr>
        <w:shd w:val="clear" w:color="auto" w:fill="FEF09A" w:themeFill="accent6" w:themeFillTint="66"/>
      </w:tcPr>
    </w:tblStylePr>
    <w:tblStylePr w:type="firstCol">
      <w:rPr>
        <w:color w:val="FFFFFF" w:themeColor="background1"/>
      </w:rPr>
      <w:tblPr/>
      <w:tcPr>
        <w:shd w:val="clear" w:color="auto" w:fill="BEA401" w:themeFill="accent6" w:themeFillShade="BF"/>
      </w:tcPr>
    </w:tblStylePr>
    <w:tblStylePr w:type="lastCol">
      <w:rPr>
        <w:color w:val="FFFFFF" w:themeColor="background1"/>
      </w:rPr>
      <w:tblPr/>
      <w:tcPr>
        <w:shd w:val="clear" w:color="auto" w:fill="BEA401" w:themeFill="accent6" w:themeFillShade="BF"/>
      </w:tcPr>
    </w:tblStylePr>
    <w:tblStylePr w:type="band1Vert">
      <w:tblPr/>
      <w:tcPr>
        <w:shd w:val="clear" w:color="auto" w:fill="FEEC81" w:themeFill="accent6" w:themeFillTint="7F"/>
      </w:tcPr>
    </w:tblStylePr>
    <w:tblStylePr w:type="band1Horz">
      <w:tblPr/>
      <w:tcPr>
        <w:shd w:val="clear" w:color="auto" w:fill="FEEC81" w:themeFill="accent6" w:themeFillTint="7F"/>
      </w:tcPr>
    </w:tblStylePr>
  </w:style>
  <w:style w:type="table" w:styleId="ColorfulList">
    <w:name w:val="Colorful List"/>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80B6D" w:themeFill="accent2" w:themeFillShade="CC"/>
      </w:tcPr>
    </w:tblStylePr>
    <w:tblStylePr w:type="lastRow">
      <w:rPr>
        <w:b/>
        <w:bCs/>
        <w:color w:val="B80B6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FEF7E8" w:themeFill="accent1" w:themeFillTint="19"/>
    </w:tcPr>
    <w:tblStylePr w:type="firstRow">
      <w:rPr>
        <w:b/>
        <w:bCs/>
        <w:color w:val="FFFFFF" w:themeColor="background1"/>
      </w:rPr>
      <w:tblPr/>
      <w:tcPr>
        <w:tcBorders>
          <w:bottom w:val="single" w:sz="12" w:space="0" w:color="FFFFFF" w:themeColor="background1"/>
        </w:tcBorders>
        <w:shd w:val="clear" w:color="auto" w:fill="B80B6D" w:themeFill="accent2" w:themeFillShade="CC"/>
      </w:tcPr>
    </w:tblStylePr>
    <w:tblStylePr w:type="lastRow">
      <w:rPr>
        <w:b/>
        <w:bCs/>
        <w:color w:val="B80B6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BC6" w:themeFill="accent1" w:themeFillTint="3F"/>
      </w:tcPr>
    </w:tblStylePr>
    <w:tblStylePr w:type="band1Horz">
      <w:tblPr/>
      <w:tcPr>
        <w:shd w:val="clear" w:color="auto" w:fill="FEEFD0" w:themeFill="accent1" w:themeFillTint="33"/>
      </w:tcPr>
    </w:tblStylePr>
  </w:style>
  <w:style w:type="table" w:styleId="ColorfulList-Accent2">
    <w:name w:val="Colorful List Accent 2"/>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FDE6F3" w:themeFill="accent2" w:themeFillTint="19"/>
    </w:tcPr>
    <w:tblStylePr w:type="firstRow">
      <w:rPr>
        <w:b/>
        <w:bCs/>
        <w:color w:val="FFFFFF" w:themeColor="background1"/>
      </w:rPr>
      <w:tblPr/>
      <w:tcPr>
        <w:tcBorders>
          <w:bottom w:val="single" w:sz="12" w:space="0" w:color="FFFFFF" w:themeColor="background1"/>
        </w:tcBorders>
        <w:shd w:val="clear" w:color="auto" w:fill="B80B6D" w:themeFill="accent2" w:themeFillShade="CC"/>
      </w:tcPr>
    </w:tblStylePr>
    <w:tblStylePr w:type="lastRow">
      <w:rPr>
        <w:b/>
        <w:bCs/>
        <w:color w:val="B80B6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1E2" w:themeFill="accent2" w:themeFillTint="3F"/>
      </w:tcPr>
    </w:tblStylePr>
    <w:tblStylePr w:type="band1Horz">
      <w:tblPr/>
      <w:tcPr>
        <w:shd w:val="clear" w:color="auto" w:fill="FCCDE7" w:themeFill="accent2" w:themeFillTint="33"/>
      </w:tcPr>
    </w:tblStylePr>
  </w:style>
  <w:style w:type="table" w:styleId="ColorfulList-Accent3">
    <w:name w:val="Colorful List Accent 3"/>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E3F9FF" w:themeFill="accent3" w:themeFillTint="19"/>
    </w:tcPr>
    <w:tblStylePr w:type="firstRow">
      <w:rPr>
        <w:b/>
        <w:bCs/>
        <w:color w:val="FFFFFF" w:themeColor="background1"/>
      </w:rPr>
      <w:tblPr/>
      <w:tcPr>
        <w:tcBorders>
          <w:bottom w:val="single" w:sz="12" w:space="0" w:color="FFFFFF" w:themeColor="background1"/>
        </w:tcBorders>
        <w:shd w:val="clear" w:color="auto" w:fill="6FA130" w:themeFill="accent4" w:themeFillShade="CC"/>
      </w:tcPr>
    </w:tblStylePr>
    <w:tblStylePr w:type="lastRow">
      <w:rPr>
        <w:b/>
        <w:bCs/>
        <w:color w:val="6FA13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FFF" w:themeFill="accent3" w:themeFillTint="3F"/>
      </w:tcPr>
    </w:tblStylePr>
    <w:tblStylePr w:type="band1Horz">
      <w:tblPr/>
      <w:tcPr>
        <w:shd w:val="clear" w:color="auto" w:fill="C6F2FF" w:themeFill="accent3" w:themeFillTint="33"/>
      </w:tcPr>
    </w:tblStylePr>
  </w:style>
  <w:style w:type="table" w:styleId="ColorfulList-Accent4">
    <w:name w:val="Colorful List Accent 4"/>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F3F9EC" w:themeFill="accent4" w:themeFillTint="19"/>
    </w:tcPr>
    <w:tblStylePr w:type="firstRow">
      <w:rPr>
        <w:b/>
        <w:bCs/>
        <w:color w:val="FFFFFF" w:themeColor="background1"/>
      </w:rPr>
      <w:tblPr/>
      <w:tcPr>
        <w:tcBorders>
          <w:bottom w:val="single" w:sz="12" w:space="0" w:color="FFFFFF" w:themeColor="background1"/>
        </w:tcBorders>
        <w:shd w:val="clear" w:color="auto" w:fill="008FB6" w:themeFill="accent3" w:themeFillShade="CC"/>
      </w:tcPr>
    </w:tblStylePr>
    <w:tblStylePr w:type="lastRow">
      <w:rPr>
        <w:b/>
        <w:bCs/>
        <w:color w:val="008F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1CF" w:themeFill="accent4" w:themeFillTint="3F"/>
      </w:tcPr>
    </w:tblStylePr>
    <w:tblStylePr w:type="band1Horz">
      <w:tblPr/>
      <w:tcPr>
        <w:shd w:val="clear" w:color="auto" w:fill="E7F3D8" w:themeFill="accent4" w:themeFillTint="33"/>
      </w:tcPr>
    </w:tblStylePr>
  </w:style>
  <w:style w:type="table" w:styleId="ColorfulList-Accent5">
    <w:name w:val="Colorful List Accent 5"/>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FDEBEC" w:themeFill="accent5" w:themeFillTint="19"/>
    </w:tcPr>
    <w:tblStylePr w:type="firstRow">
      <w:rPr>
        <w:b/>
        <w:bCs/>
        <w:color w:val="FFFFFF" w:themeColor="background1"/>
      </w:rPr>
      <w:tblPr/>
      <w:tcPr>
        <w:tcBorders>
          <w:bottom w:val="single" w:sz="12" w:space="0" w:color="FFFFFF" w:themeColor="background1"/>
        </w:tcBorders>
        <w:shd w:val="clear" w:color="auto" w:fill="CAAF01" w:themeFill="accent6" w:themeFillShade="CC"/>
      </w:tcPr>
    </w:tblStylePr>
    <w:tblStylePr w:type="lastRow">
      <w:rPr>
        <w:b/>
        <w:bCs/>
        <w:color w:val="CAAF0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DCF" w:themeFill="accent5" w:themeFillTint="3F"/>
      </w:tcPr>
    </w:tblStylePr>
    <w:tblStylePr w:type="band1Horz">
      <w:tblPr/>
      <w:tcPr>
        <w:shd w:val="clear" w:color="auto" w:fill="FBD7D8" w:themeFill="accent5" w:themeFillTint="33"/>
      </w:tcPr>
    </w:tblStylePr>
  </w:style>
  <w:style w:type="table" w:styleId="ColorfulList-Accent6">
    <w:name w:val="Colorful List Accent 6"/>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FEFBE6" w:themeFill="accent6" w:themeFillTint="19"/>
    </w:tcPr>
    <w:tblStylePr w:type="firstRow">
      <w:rPr>
        <w:b/>
        <w:bCs/>
        <w:color w:val="FFFFFF" w:themeColor="background1"/>
      </w:rPr>
      <w:tblPr/>
      <w:tcPr>
        <w:tcBorders>
          <w:bottom w:val="single" w:sz="12" w:space="0" w:color="FFFFFF" w:themeColor="background1"/>
        </w:tcBorders>
        <w:shd w:val="clear" w:color="auto" w:fill="DA111B" w:themeFill="accent5" w:themeFillShade="CC"/>
      </w:tcPr>
    </w:tblStylePr>
    <w:tblStylePr w:type="lastRow">
      <w:rPr>
        <w:b/>
        <w:bCs/>
        <w:color w:val="DA111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5C0" w:themeFill="accent6" w:themeFillTint="3F"/>
      </w:tcPr>
    </w:tblStylePr>
    <w:tblStylePr w:type="band1Horz">
      <w:tblPr/>
      <w:tcPr>
        <w:shd w:val="clear" w:color="auto" w:fill="FEF7CC" w:themeFill="accent6" w:themeFillTint="33"/>
      </w:tcPr>
    </w:tblStylePr>
  </w:style>
  <w:style w:type="table" w:styleId="ColorfulShading">
    <w:name w:val="Colorful Shading"/>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E70E8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70E8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E70E8A" w:themeColor="accent2"/>
        <w:left w:val="single" w:sz="4" w:space="0" w:color="FCB319" w:themeColor="accent1"/>
        <w:bottom w:val="single" w:sz="4" w:space="0" w:color="FCB319" w:themeColor="accent1"/>
        <w:right w:val="single" w:sz="4" w:space="0" w:color="FCB319" w:themeColor="accent1"/>
        <w:insideH w:val="single" w:sz="4" w:space="0" w:color="FFFFFF" w:themeColor="background1"/>
        <w:insideV w:val="single" w:sz="4" w:space="0" w:color="FFFFFF" w:themeColor="background1"/>
      </w:tblBorders>
    </w:tblPr>
    <w:tcPr>
      <w:shd w:val="clear" w:color="auto" w:fill="FEF7E8" w:themeFill="accent1" w:themeFillTint="19"/>
    </w:tcPr>
    <w:tblStylePr w:type="firstRow">
      <w:rPr>
        <w:b/>
        <w:bCs/>
      </w:rPr>
      <w:tblPr/>
      <w:tcPr>
        <w:tcBorders>
          <w:top w:val="nil"/>
          <w:left w:val="nil"/>
          <w:bottom w:val="single" w:sz="24" w:space="0" w:color="E70E8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6F02" w:themeFill="accent1" w:themeFillShade="99"/>
      </w:tcPr>
    </w:tblStylePr>
    <w:tblStylePr w:type="firstCol">
      <w:rPr>
        <w:color w:val="FFFFFF" w:themeColor="background1"/>
      </w:rPr>
      <w:tblPr/>
      <w:tcPr>
        <w:tcBorders>
          <w:top w:val="nil"/>
          <w:left w:val="nil"/>
          <w:bottom w:val="nil"/>
          <w:right w:val="nil"/>
          <w:insideH w:val="single" w:sz="4" w:space="0" w:color="A36F02" w:themeColor="accent1" w:themeShade="99"/>
          <w:insideV w:val="nil"/>
        </w:tcBorders>
        <w:shd w:val="clear" w:color="auto" w:fill="A36F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36F02" w:themeFill="accent1" w:themeFillShade="99"/>
      </w:tcPr>
    </w:tblStylePr>
    <w:tblStylePr w:type="band1Vert">
      <w:tblPr/>
      <w:tcPr>
        <w:shd w:val="clear" w:color="auto" w:fill="FDE0A2" w:themeFill="accent1" w:themeFillTint="66"/>
      </w:tcPr>
    </w:tblStylePr>
    <w:tblStylePr w:type="band1Horz">
      <w:tblPr/>
      <w:tcPr>
        <w:shd w:val="clear" w:color="auto" w:fill="FDD8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E70E8A" w:themeColor="accent2"/>
        <w:left w:val="single" w:sz="4" w:space="0" w:color="E70E8A" w:themeColor="accent2"/>
        <w:bottom w:val="single" w:sz="4" w:space="0" w:color="E70E8A" w:themeColor="accent2"/>
        <w:right w:val="single" w:sz="4" w:space="0" w:color="E70E8A" w:themeColor="accent2"/>
        <w:insideH w:val="single" w:sz="4" w:space="0" w:color="FFFFFF" w:themeColor="background1"/>
        <w:insideV w:val="single" w:sz="4" w:space="0" w:color="FFFFFF" w:themeColor="background1"/>
      </w:tblBorders>
    </w:tblPr>
    <w:tcPr>
      <w:shd w:val="clear" w:color="auto" w:fill="FDE6F3" w:themeFill="accent2" w:themeFillTint="19"/>
    </w:tcPr>
    <w:tblStylePr w:type="firstRow">
      <w:rPr>
        <w:b/>
        <w:bCs/>
      </w:rPr>
      <w:tblPr/>
      <w:tcPr>
        <w:tcBorders>
          <w:top w:val="nil"/>
          <w:left w:val="nil"/>
          <w:bottom w:val="single" w:sz="24" w:space="0" w:color="E70E8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0852" w:themeFill="accent2" w:themeFillShade="99"/>
      </w:tcPr>
    </w:tblStylePr>
    <w:tblStylePr w:type="firstCol">
      <w:rPr>
        <w:color w:val="FFFFFF" w:themeColor="background1"/>
      </w:rPr>
      <w:tblPr/>
      <w:tcPr>
        <w:tcBorders>
          <w:top w:val="nil"/>
          <w:left w:val="nil"/>
          <w:bottom w:val="nil"/>
          <w:right w:val="nil"/>
          <w:insideH w:val="single" w:sz="4" w:space="0" w:color="8A0852" w:themeColor="accent2" w:themeShade="99"/>
          <w:insideV w:val="nil"/>
        </w:tcBorders>
        <w:shd w:val="clear" w:color="auto" w:fill="8A08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A0852" w:themeFill="accent2" w:themeFillShade="99"/>
      </w:tcPr>
    </w:tblStylePr>
    <w:tblStylePr w:type="band1Vert">
      <w:tblPr/>
      <w:tcPr>
        <w:shd w:val="clear" w:color="auto" w:fill="F99BD0" w:themeFill="accent2" w:themeFillTint="66"/>
      </w:tcPr>
    </w:tblStylePr>
    <w:tblStylePr w:type="band1Horz">
      <w:tblPr/>
      <w:tcPr>
        <w:shd w:val="clear" w:color="auto" w:fill="F782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8BC640" w:themeColor="accent4"/>
        <w:left w:val="single" w:sz="4" w:space="0" w:color="00B3E4" w:themeColor="accent3"/>
        <w:bottom w:val="single" w:sz="4" w:space="0" w:color="00B3E4" w:themeColor="accent3"/>
        <w:right w:val="single" w:sz="4" w:space="0" w:color="00B3E4" w:themeColor="accent3"/>
        <w:insideH w:val="single" w:sz="4" w:space="0" w:color="FFFFFF" w:themeColor="background1"/>
        <w:insideV w:val="single" w:sz="4" w:space="0" w:color="FFFFFF" w:themeColor="background1"/>
      </w:tblBorders>
    </w:tblPr>
    <w:tcPr>
      <w:shd w:val="clear" w:color="auto" w:fill="E3F9FF" w:themeFill="accent3" w:themeFillTint="19"/>
    </w:tcPr>
    <w:tblStylePr w:type="firstRow">
      <w:rPr>
        <w:b/>
        <w:bCs/>
      </w:rPr>
      <w:tblPr/>
      <w:tcPr>
        <w:tcBorders>
          <w:top w:val="nil"/>
          <w:left w:val="nil"/>
          <w:bottom w:val="single" w:sz="24" w:space="0" w:color="8BC64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88" w:themeFill="accent3" w:themeFillShade="99"/>
      </w:tcPr>
    </w:tblStylePr>
    <w:tblStylePr w:type="firstCol">
      <w:rPr>
        <w:color w:val="FFFFFF" w:themeColor="background1"/>
      </w:rPr>
      <w:tblPr/>
      <w:tcPr>
        <w:tcBorders>
          <w:top w:val="nil"/>
          <w:left w:val="nil"/>
          <w:bottom w:val="nil"/>
          <w:right w:val="nil"/>
          <w:insideH w:val="single" w:sz="4" w:space="0" w:color="006B88" w:themeColor="accent3" w:themeShade="99"/>
          <w:insideV w:val="nil"/>
        </w:tcBorders>
        <w:shd w:val="clear" w:color="auto" w:fill="006B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B88" w:themeFill="accent3" w:themeFillShade="99"/>
      </w:tcPr>
    </w:tblStylePr>
    <w:tblStylePr w:type="band1Vert">
      <w:tblPr/>
      <w:tcPr>
        <w:shd w:val="clear" w:color="auto" w:fill="8EE6FF" w:themeFill="accent3" w:themeFillTint="66"/>
      </w:tcPr>
    </w:tblStylePr>
    <w:tblStylePr w:type="band1Horz">
      <w:tblPr/>
      <w:tcPr>
        <w:shd w:val="clear" w:color="auto" w:fill="72E0FF" w:themeFill="accent3" w:themeFillTint="7F"/>
      </w:tcPr>
    </w:tblStylePr>
  </w:style>
  <w:style w:type="table" w:styleId="ColorfulShading-Accent4">
    <w:name w:val="Colorful Shading Accent 4"/>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00B3E4" w:themeColor="accent3"/>
        <w:left w:val="single" w:sz="4" w:space="0" w:color="8BC640" w:themeColor="accent4"/>
        <w:bottom w:val="single" w:sz="4" w:space="0" w:color="8BC640" w:themeColor="accent4"/>
        <w:right w:val="single" w:sz="4" w:space="0" w:color="8BC640" w:themeColor="accent4"/>
        <w:insideH w:val="single" w:sz="4" w:space="0" w:color="FFFFFF" w:themeColor="background1"/>
        <w:insideV w:val="single" w:sz="4" w:space="0" w:color="FFFFFF" w:themeColor="background1"/>
      </w:tblBorders>
    </w:tblPr>
    <w:tcPr>
      <w:shd w:val="clear" w:color="auto" w:fill="F3F9EC" w:themeFill="accent4" w:themeFillTint="19"/>
    </w:tcPr>
    <w:tblStylePr w:type="firstRow">
      <w:rPr>
        <w:b/>
        <w:bCs/>
      </w:rPr>
      <w:tblPr/>
      <w:tcPr>
        <w:tcBorders>
          <w:top w:val="nil"/>
          <w:left w:val="nil"/>
          <w:bottom w:val="single" w:sz="24" w:space="0" w:color="00B3E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7824" w:themeFill="accent4" w:themeFillShade="99"/>
      </w:tcPr>
    </w:tblStylePr>
    <w:tblStylePr w:type="firstCol">
      <w:rPr>
        <w:color w:val="FFFFFF" w:themeColor="background1"/>
      </w:rPr>
      <w:tblPr/>
      <w:tcPr>
        <w:tcBorders>
          <w:top w:val="nil"/>
          <w:left w:val="nil"/>
          <w:bottom w:val="nil"/>
          <w:right w:val="nil"/>
          <w:insideH w:val="single" w:sz="4" w:space="0" w:color="537824" w:themeColor="accent4" w:themeShade="99"/>
          <w:insideV w:val="nil"/>
        </w:tcBorders>
        <w:shd w:val="clear" w:color="auto" w:fill="5378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37824" w:themeFill="accent4" w:themeFillShade="99"/>
      </w:tcPr>
    </w:tblStylePr>
    <w:tblStylePr w:type="band1Vert">
      <w:tblPr/>
      <w:tcPr>
        <w:shd w:val="clear" w:color="auto" w:fill="D0E8B2" w:themeFill="accent4" w:themeFillTint="66"/>
      </w:tcPr>
    </w:tblStylePr>
    <w:tblStylePr w:type="band1Horz">
      <w:tblPr/>
      <w:tcPr>
        <w:shd w:val="clear" w:color="auto" w:fill="C4E29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FDDB03" w:themeColor="accent6"/>
        <w:left w:val="single" w:sz="4" w:space="0" w:color="EF3942" w:themeColor="accent5"/>
        <w:bottom w:val="single" w:sz="4" w:space="0" w:color="EF3942" w:themeColor="accent5"/>
        <w:right w:val="single" w:sz="4" w:space="0" w:color="EF3942" w:themeColor="accent5"/>
        <w:insideH w:val="single" w:sz="4" w:space="0" w:color="FFFFFF" w:themeColor="background1"/>
        <w:insideV w:val="single" w:sz="4" w:space="0" w:color="FFFFFF" w:themeColor="background1"/>
      </w:tblBorders>
    </w:tblPr>
    <w:tcPr>
      <w:shd w:val="clear" w:color="auto" w:fill="FDEBEC" w:themeFill="accent5" w:themeFillTint="19"/>
    </w:tcPr>
    <w:tblStylePr w:type="firstRow">
      <w:rPr>
        <w:b/>
        <w:bCs/>
      </w:rPr>
      <w:tblPr/>
      <w:tcPr>
        <w:tcBorders>
          <w:top w:val="nil"/>
          <w:left w:val="nil"/>
          <w:bottom w:val="single" w:sz="24" w:space="0" w:color="FDDB0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0D14" w:themeFill="accent5" w:themeFillShade="99"/>
      </w:tcPr>
    </w:tblStylePr>
    <w:tblStylePr w:type="firstCol">
      <w:rPr>
        <w:color w:val="FFFFFF" w:themeColor="background1"/>
      </w:rPr>
      <w:tblPr/>
      <w:tcPr>
        <w:tcBorders>
          <w:top w:val="nil"/>
          <w:left w:val="nil"/>
          <w:bottom w:val="nil"/>
          <w:right w:val="nil"/>
          <w:insideH w:val="single" w:sz="4" w:space="0" w:color="A40D14" w:themeColor="accent5" w:themeShade="99"/>
          <w:insideV w:val="nil"/>
        </w:tcBorders>
        <w:shd w:val="clear" w:color="auto" w:fill="A40D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40D14" w:themeFill="accent5" w:themeFillShade="99"/>
      </w:tcPr>
    </w:tblStylePr>
    <w:tblStylePr w:type="band1Vert">
      <w:tblPr/>
      <w:tcPr>
        <w:shd w:val="clear" w:color="auto" w:fill="F8AFB3" w:themeFill="accent5" w:themeFillTint="66"/>
      </w:tcPr>
    </w:tblStylePr>
    <w:tblStylePr w:type="band1Horz">
      <w:tblPr/>
      <w:tcPr>
        <w:shd w:val="clear" w:color="auto" w:fill="F79C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EF3942" w:themeColor="accent5"/>
        <w:left w:val="single" w:sz="4" w:space="0" w:color="FDDB03" w:themeColor="accent6"/>
        <w:bottom w:val="single" w:sz="4" w:space="0" w:color="FDDB03" w:themeColor="accent6"/>
        <w:right w:val="single" w:sz="4" w:space="0" w:color="FDDB03" w:themeColor="accent6"/>
        <w:insideH w:val="single" w:sz="4" w:space="0" w:color="FFFFFF" w:themeColor="background1"/>
        <w:insideV w:val="single" w:sz="4" w:space="0" w:color="FFFFFF" w:themeColor="background1"/>
      </w:tblBorders>
    </w:tblPr>
    <w:tcPr>
      <w:shd w:val="clear" w:color="auto" w:fill="FEFBE6" w:themeFill="accent6" w:themeFillTint="19"/>
    </w:tcPr>
    <w:tblStylePr w:type="firstRow">
      <w:rPr>
        <w:b/>
        <w:bCs/>
      </w:rPr>
      <w:tblPr/>
      <w:tcPr>
        <w:tcBorders>
          <w:top w:val="nil"/>
          <w:left w:val="nil"/>
          <w:bottom w:val="single" w:sz="24" w:space="0" w:color="EF39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301" w:themeFill="accent6" w:themeFillShade="99"/>
      </w:tcPr>
    </w:tblStylePr>
    <w:tblStylePr w:type="firstCol">
      <w:rPr>
        <w:color w:val="FFFFFF" w:themeColor="background1"/>
      </w:rPr>
      <w:tblPr/>
      <w:tcPr>
        <w:tcBorders>
          <w:top w:val="nil"/>
          <w:left w:val="nil"/>
          <w:bottom w:val="nil"/>
          <w:right w:val="nil"/>
          <w:insideH w:val="single" w:sz="4" w:space="0" w:color="988301" w:themeColor="accent6" w:themeShade="99"/>
          <w:insideV w:val="nil"/>
        </w:tcBorders>
        <w:shd w:val="clear" w:color="auto" w:fill="9883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8301" w:themeFill="accent6" w:themeFillShade="99"/>
      </w:tcPr>
    </w:tblStylePr>
    <w:tblStylePr w:type="band1Vert">
      <w:tblPr/>
      <w:tcPr>
        <w:shd w:val="clear" w:color="auto" w:fill="FEF09A" w:themeFill="accent6" w:themeFillTint="66"/>
      </w:tcPr>
    </w:tblStylePr>
    <w:tblStylePr w:type="band1Horz">
      <w:tblPr/>
      <w:tcPr>
        <w:shd w:val="clear" w:color="auto" w:fill="FEEC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0B73"/>
    <w:rPr>
      <w:sz w:val="16"/>
      <w:szCs w:val="16"/>
    </w:rPr>
  </w:style>
  <w:style w:type="paragraph" w:styleId="CommentText">
    <w:name w:val="annotation text"/>
    <w:basedOn w:val="Normal"/>
    <w:link w:val="CommentTextChar"/>
    <w:uiPriority w:val="99"/>
    <w:semiHidden/>
    <w:unhideWhenUsed/>
    <w:rsid w:val="00570B73"/>
    <w:rPr>
      <w:sz w:val="20"/>
      <w:szCs w:val="20"/>
    </w:rPr>
  </w:style>
  <w:style w:type="character" w:customStyle="1" w:styleId="CommentTextChar">
    <w:name w:val="Comment Text Char"/>
    <w:basedOn w:val="DefaultParagraphFont"/>
    <w:link w:val="CommentText"/>
    <w:uiPriority w:val="99"/>
    <w:semiHidden/>
    <w:rsid w:val="00570B73"/>
    <w:rPr>
      <w:sz w:val="20"/>
      <w:szCs w:val="20"/>
    </w:rPr>
  </w:style>
  <w:style w:type="paragraph" w:styleId="CommentSubject">
    <w:name w:val="annotation subject"/>
    <w:basedOn w:val="CommentText"/>
    <w:next w:val="CommentText"/>
    <w:link w:val="CommentSubjectChar"/>
    <w:uiPriority w:val="99"/>
    <w:semiHidden/>
    <w:unhideWhenUsed/>
    <w:rsid w:val="00570B73"/>
    <w:rPr>
      <w:b/>
      <w:bCs/>
    </w:rPr>
  </w:style>
  <w:style w:type="character" w:customStyle="1" w:styleId="CommentSubjectChar">
    <w:name w:val="Comment Subject Char"/>
    <w:basedOn w:val="CommentTextChar"/>
    <w:link w:val="CommentSubject"/>
    <w:uiPriority w:val="99"/>
    <w:semiHidden/>
    <w:rsid w:val="00570B73"/>
    <w:rPr>
      <w:b/>
      <w:bCs/>
      <w:sz w:val="20"/>
      <w:szCs w:val="20"/>
    </w:rPr>
  </w:style>
  <w:style w:type="table" w:styleId="DarkList">
    <w:name w:val="Dark List"/>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FCB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5C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C8A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C8A02" w:themeFill="accent1" w:themeFillShade="BF"/>
      </w:tcPr>
    </w:tblStylePr>
    <w:tblStylePr w:type="band1Vert">
      <w:tblPr/>
      <w:tcPr>
        <w:tcBorders>
          <w:top w:val="nil"/>
          <w:left w:val="nil"/>
          <w:bottom w:val="nil"/>
          <w:right w:val="nil"/>
          <w:insideH w:val="nil"/>
          <w:insideV w:val="nil"/>
        </w:tcBorders>
        <w:shd w:val="clear" w:color="auto" w:fill="CC8A02" w:themeFill="accent1" w:themeFillShade="BF"/>
      </w:tcPr>
    </w:tblStylePr>
    <w:tblStylePr w:type="band1Horz">
      <w:tblPr/>
      <w:tcPr>
        <w:tcBorders>
          <w:top w:val="nil"/>
          <w:left w:val="nil"/>
          <w:bottom w:val="nil"/>
          <w:right w:val="nil"/>
          <w:insideH w:val="nil"/>
          <w:insideV w:val="nil"/>
        </w:tcBorders>
        <w:shd w:val="clear" w:color="auto" w:fill="CC8A02" w:themeFill="accent1" w:themeFillShade="BF"/>
      </w:tcPr>
    </w:tblStylePr>
  </w:style>
  <w:style w:type="table" w:styleId="DarkList-Accent2">
    <w:name w:val="Dark List Accent 2"/>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E70E8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074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0A6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0A66" w:themeFill="accent2" w:themeFillShade="BF"/>
      </w:tcPr>
    </w:tblStylePr>
    <w:tblStylePr w:type="band1Vert">
      <w:tblPr/>
      <w:tcPr>
        <w:tcBorders>
          <w:top w:val="nil"/>
          <w:left w:val="nil"/>
          <w:bottom w:val="nil"/>
          <w:right w:val="nil"/>
          <w:insideH w:val="nil"/>
          <w:insideV w:val="nil"/>
        </w:tcBorders>
        <w:shd w:val="clear" w:color="auto" w:fill="AC0A66" w:themeFill="accent2" w:themeFillShade="BF"/>
      </w:tcPr>
    </w:tblStylePr>
    <w:tblStylePr w:type="band1Horz">
      <w:tblPr/>
      <w:tcPr>
        <w:tcBorders>
          <w:top w:val="nil"/>
          <w:left w:val="nil"/>
          <w:bottom w:val="nil"/>
          <w:right w:val="nil"/>
          <w:insideH w:val="nil"/>
          <w:insideV w:val="nil"/>
        </w:tcBorders>
        <w:shd w:val="clear" w:color="auto" w:fill="AC0A66" w:themeFill="accent2" w:themeFillShade="BF"/>
      </w:tcPr>
    </w:tblStylePr>
  </w:style>
  <w:style w:type="table" w:styleId="DarkList-Accent3">
    <w:name w:val="Dark List Accent 3"/>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00B3E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8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AA" w:themeFill="accent3" w:themeFillShade="BF"/>
      </w:tcPr>
    </w:tblStylePr>
    <w:tblStylePr w:type="band1Vert">
      <w:tblPr/>
      <w:tcPr>
        <w:tcBorders>
          <w:top w:val="nil"/>
          <w:left w:val="nil"/>
          <w:bottom w:val="nil"/>
          <w:right w:val="nil"/>
          <w:insideH w:val="nil"/>
          <w:insideV w:val="nil"/>
        </w:tcBorders>
        <w:shd w:val="clear" w:color="auto" w:fill="0085AA" w:themeFill="accent3" w:themeFillShade="BF"/>
      </w:tcPr>
    </w:tblStylePr>
    <w:tblStylePr w:type="band1Horz">
      <w:tblPr/>
      <w:tcPr>
        <w:tcBorders>
          <w:top w:val="nil"/>
          <w:left w:val="nil"/>
          <w:bottom w:val="nil"/>
          <w:right w:val="nil"/>
          <w:insideH w:val="nil"/>
          <w:insideV w:val="nil"/>
        </w:tcBorders>
        <w:shd w:val="clear" w:color="auto" w:fill="0085AA" w:themeFill="accent3" w:themeFillShade="BF"/>
      </w:tcPr>
    </w:tblStylePr>
  </w:style>
  <w:style w:type="table" w:styleId="DarkList-Accent4">
    <w:name w:val="Dark List Accent 4"/>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8BC64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64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8962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8962D" w:themeFill="accent4" w:themeFillShade="BF"/>
      </w:tcPr>
    </w:tblStylePr>
    <w:tblStylePr w:type="band1Vert">
      <w:tblPr/>
      <w:tcPr>
        <w:tcBorders>
          <w:top w:val="nil"/>
          <w:left w:val="nil"/>
          <w:bottom w:val="nil"/>
          <w:right w:val="nil"/>
          <w:insideH w:val="nil"/>
          <w:insideV w:val="nil"/>
        </w:tcBorders>
        <w:shd w:val="clear" w:color="auto" w:fill="68962D" w:themeFill="accent4" w:themeFillShade="BF"/>
      </w:tcPr>
    </w:tblStylePr>
    <w:tblStylePr w:type="band1Horz">
      <w:tblPr/>
      <w:tcPr>
        <w:tcBorders>
          <w:top w:val="nil"/>
          <w:left w:val="nil"/>
          <w:bottom w:val="nil"/>
          <w:right w:val="nil"/>
          <w:insideH w:val="nil"/>
          <w:insideV w:val="nil"/>
        </w:tcBorders>
        <w:shd w:val="clear" w:color="auto" w:fill="68962D" w:themeFill="accent4" w:themeFillShade="BF"/>
      </w:tcPr>
    </w:tblStylePr>
  </w:style>
  <w:style w:type="table" w:styleId="DarkList-Accent5">
    <w:name w:val="Dark List Accent 5"/>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EF39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0B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D10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D1019" w:themeFill="accent5" w:themeFillShade="BF"/>
      </w:tcPr>
    </w:tblStylePr>
    <w:tblStylePr w:type="band1Vert">
      <w:tblPr/>
      <w:tcPr>
        <w:tcBorders>
          <w:top w:val="nil"/>
          <w:left w:val="nil"/>
          <w:bottom w:val="nil"/>
          <w:right w:val="nil"/>
          <w:insideH w:val="nil"/>
          <w:insideV w:val="nil"/>
        </w:tcBorders>
        <w:shd w:val="clear" w:color="auto" w:fill="CD1019" w:themeFill="accent5" w:themeFillShade="BF"/>
      </w:tcPr>
    </w:tblStylePr>
    <w:tblStylePr w:type="band1Horz">
      <w:tblPr/>
      <w:tcPr>
        <w:tcBorders>
          <w:top w:val="nil"/>
          <w:left w:val="nil"/>
          <w:bottom w:val="nil"/>
          <w:right w:val="nil"/>
          <w:insideH w:val="nil"/>
          <w:insideV w:val="nil"/>
        </w:tcBorders>
        <w:shd w:val="clear" w:color="auto" w:fill="CD1019" w:themeFill="accent5" w:themeFillShade="BF"/>
      </w:tcPr>
    </w:tblStylePr>
  </w:style>
  <w:style w:type="table" w:styleId="DarkList-Accent6">
    <w:name w:val="Dark List Accent 6"/>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FDDB0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D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A40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A401" w:themeFill="accent6" w:themeFillShade="BF"/>
      </w:tcPr>
    </w:tblStylePr>
    <w:tblStylePr w:type="band1Vert">
      <w:tblPr/>
      <w:tcPr>
        <w:tcBorders>
          <w:top w:val="nil"/>
          <w:left w:val="nil"/>
          <w:bottom w:val="nil"/>
          <w:right w:val="nil"/>
          <w:insideH w:val="nil"/>
          <w:insideV w:val="nil"/>
        </w:tcBorders>
        <w:shd w:val="clear" w:color="auto" w:fill="BEA401" w:themeFill="accent6" w:themeFillShade="BF"/>
      </w:tcPr>
    </w:tblStylePr>
    <w:tblStylePr w:type="band1Horz">
      <w:tblPr/>
      <w:tcPr>
        <w:tcBorders>
          <w:top w:val="nil"/>
          <w:left w:val="nil"/>
          <w:bottom w:val="nil"/>
          <w:right w:val="nil"/>
          <w:insideH w:val="nil"/>
          <w:insideV w:val="nil"/>
        </w:tcBorders>
        <w:shd w:val="clear" w:color="auto" w:fill="BEA401" w:themeFill="accent6" w:themeFillShade="BF"/>
      </w:tcPr>
    </w:tblStylePr>
  </w:style>
  <w:style w:type="paragraph" w:styleId="Date">
    <w:name w:val="Date"/>
    <w:basedOn w:val="Normal"/>
    <w:next w:val="Normal"/>
    <w:link w:val="DateChar"/>
    <w:uiPriority w:val="99"/>
    <w:semiHidden/>
    <w:unhideWhenUsed/>
    <w:rsid w:val="00570B73"/>
  </w:style>
  <w:style w:type="character" w:customStyle="1" w:styleId="DateChar">
    <w:name w:val="Date Char"/>
    <w:basedOn w:val="DefaultParagraphFont"/>
    <w:link w:val="Date"/>
    <w:uiPriority w:val="99"/>
    <w:semiHidden/>
    <w:rsid w:val="00570B73"/>
  </w:style>
  <w:style w:type="paragraph" w:styleId="DocumentMap">
    <w:name w:val="Document Map"/>
    <w:basedOn w:val="Normal"/>
    <w:link w:val="DocumentMapChar"/>
    <w:uiPriority w:val="99"/>
    <w:semiHidden/>
    <w:unhideWhenUsed/>
    <w:rsid w:val="00570B7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0B73"/>
    <w:rPr>
      <w:rFonts w:ascii="Segoe UI" w:hAnsi="Segoe UI" w:cs="Segoe UI"/>
      <w:sz w:val="16"/>
      <w:szCs w:val="16"/>
    </w:rPr>
  </w:style>
  <w:style w:type="paragraph" w:styleId="E-mailSignature">
    <w:name w:val="E-mail Signature"/>
    <w:basedOn w:val="Normal"/>
    <w:link w:val="E-mailSignatureChar"/>
    <w:uiPriority w:val="99"/>
    <w:semiHidden/>
    <w:rsid w:val="001F1C24"/>
    <w:pPr>
      <w:tabs>
        <w:tab w:val="left" w:pos="425"/>
      </w:tabs>
      <w:spacing w:after="120"/>
    </w:pPr>
    <w:rPr>
      <w:noProof/>
      <w:sz w:val="20"/>
    </w:rPr>
  </w:style>
  <w:style w:type="character" w:customStyle="1" w:styleId="E-mailSignatureChar">
    <w:name w:val="E-mail Signature Char"/>
    <w:basedOn w:val="DefaultParagraphFont"/>
    <w:link w:val="E-mailSignature"/>
    <w:uiPriority w:val="99"/>
    <w:semiHidden/>
    <w:rsid w:val="001F1C24"/>
    <w:rPr>
      <w:noProof/>
      <w:sz w:val="20"/>
    </w:rPr>
  </w:style>
  <w:style w:type="character" w:styleId="Emphasis">
    <w:name w:val="Emphasis"/>
    <w:basedOn w:val="DefaultParagraphFont"/>
    <w:uiPriority w:val="20"/>
    <w:semiHidden/>
    <w:qFormat/>
    <w:rsid w:val="00570B73"/>
    <w:rPr>
      <w:i/>
      <w:iCs/>
    </w:rPr>
  </w:style>
  <w:style w:type="character" w:styleId="EndnoteReference">
    <w:name w:val="endnote reference"/>
    <w:basedOn w:val="DefaultParagraphFont"/>
    <w:uiPriority w:val="99"/>
    <w:semiHidden/>
    <w:unhideWhenUsed/>
    <w:rsid w:val="00570B73"/>
    <w:rPr>
      <w:vertAlign w:val="superscript"/>
    </w:rPr>
  </w:style>
  <w:style w:type="paragraph" w:styleId="EndnoteText">
    <w:name w:val="endnote text"/>
    <w:basedOn w:val="Normal"/>
    <w:link w:val="EndnoteTextChar"/>
    <w:uiPriority w:val="99"/>
    <w:semiHidden/>
    <w:unhideWhenUsed/>
    <w:rsid w:val="00570B73"/>
    <w:rPr>
      <w:sz w:val="20"/>
      <w:szCs w:val="20"/>
    </w:rPr>
  </w:style>
  <w:style w:type="character" w:customStyle="1" w:styleId="EndnoteTextChar">
    <w:name w:val="Endnote Text Char"/>
    <w:basedOn w:val="DefaultParagraphFont"/>
    <w:link w:val="EndnoteText"/>
    <w:uiPriority w:val="99"/>
    <w:semiHidden/>
    <w:rsid w:val="00570B73"/>
    <w:rPr>
      <w:sz w:val="20"/>
      <w:szCs w:val="20"/>
    </w:rPr>
  </w:style>
  <w:style w:type="paragraph" w:styleId="EnvelopeAddress">
    <w:name w:val="envelope address"/>
    <w:basedOn w:val="Normal"/>
    <w:uiPriority w:val="99"/>
    <w:semiHidden/>
    <w:unhideWhenUsed/>
    <w:rsid w:val="00570B7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0B73"/>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70B73"/>
    <w:rPr>
      <w:color w:val="002060" w:themeColor="followedHyperlink"/>
      <w:u w:val="single"/>
    </w:rPr>
  </w:style>
  <w:style w:type="character" w:styleId="FootnoteReference">
    <w:name w:val="footnote reference"/>
    <w:basedOn w:val="DefaultParagraphFont"/>
    <w:uiPriority w:val="99"/>
    <w:semiHidden/>
    <w:unhideWhenUsed/>
    <w:rsid w:val="00570B73"/>
    <w:rPr>
      <w:vertAlign w:val="superscript"/>
    </w:rPr>
  </w:style>
  <w:style w:type="paragraph" w:styleId="FootnoteText">
    <w:name w:val="footnote text"/>
    <w:basedOn w:val="Normal"/>
    <w:link w:val="FootnoteTextChar"/>
    <w:uiPriority w:val="99"/>
    <w:semiHidden/>
    <w:unhideWhenUsed/>
    <w:rsid w:val="00570B73"/>
    <w:rPr>
      <w:sz w:val="20"/>
      <w:szCs w:val="20"/>
    </w:rPr>
  </w:style>
  <w:style w:type="character" w:customStyle="1" w:styleId="FootnoteTextChar">
    <w:name w:val="Footnote Text Char"/>
    <w:basedOn w:val="DefaultParagraphFont"/>
    <w:link w:val="FootnoteText"/>
    <w:uiPriority w:val="99"/>
    <w:semiHidden/>
    <w:rsid w:val="00570B73"/>
    <w:rPr>
      <w:sz w:val="20"/>
      <w:szCs w:val="20"/>
    </w:rPr>
  </w:style>
  <w:style w:type="table" w:customStyle="1" w:styleId="GridTable1Light1">
    <w:name w:val="Grid Table 1 Light1"/>
    <w:basedOn w:val="TableNormal"/>
    <w:uiPriority w:val="46"/>
    <w:rsid w:val="00570B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0B73"/>
    <w:pPr>
      <w:spacing w:after="0" w:line="240" w:lineRule="auto"/>
    </w:pPr>
    <w:tblPr>
      <w:tblStyleRowBandSize w:val="1"/>
      <w:tblStyleColBandSize w:val="1"/>
      <w:tblBorders>
        <w:top w:val="single" w:sz="4" w:space="0" w:color="FDE0A2" w:themeColor="accent1" w:themeTint="66"/>
        <w:left w:val="single" w:sz="4" w:space="0" w:color="FDE0A2" w:themeColor="accent1" w:themeTint="66"/>
        <w:bottom w:val="single" w:sz="4" w:space="0" w:color="FDE0A2" w:themeColor="accent1" w:themeTint="66"/>
        <w:right w:val="single" w:sz="4" w:space="0" w:color="FDE0A2" w:themeColor="accent1" w:themeTint="66"/>
        <w:insideH w:val="single" w:sz="4" w:space="0" w:color="FDE0A2" w:themeColor="accent1" w:themeTint="66"/>
        <w:insideV w:val="single" w:sz="4" w:space="0" w:color="FDE0A2" w:themeColor="accent1" w:themeTint="66"/>
      </w:tblBorders>
    </w:tblPr>
    <w:tblStylePr w:type="firstRow">
      <w:rPr>
        <w:b/>
        <w:bCs/>
      </w:rPr>
      <w:tblPr/>
      <w:tcPr>
        <w:tcBorders>
          <w:bottom w:val="single" w:sz="12" w:space="0" w:color="FDD074" w:themeColor="accent1" w:themeTint="99"/>
        </w:tcBorders>
      </w:tcPr>
    </w:tblStylePr>
    <w:tblStylePr w:type="lastRow">
      <w:rPr>
        <w:b/>
        <w:bCs/>
      </w:rPr>
      <w:tblPr/>
      <w:tcPr>
        <w:tcBorders>
          <w:top w:val="double" w:sz="2" w:space="0" w:color="FDD07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0B73"/>
    <w:pPr>
      <w:spacing w:after="0" w:line="240" w:lineRule="auto"/>
    </w:pPr>
    <w:tblPr>
      <w:tblStyleRowBandSize w:val="1"/>
      <w:tblStyleColBandSize w:val="1"/>
      <w:tblBorders>
        <w:top w:val="single" w:sz="4" w:space="0" w:color="F99BD0" w:themeColor="accent2" w:themeTint="66"/>
        <w:left w:val="single" w:sz="4" w:space="0" w:color="F99BD0" w:themeColor="accent2" w:themeTint="66"/>
        <w:bottom w:val="single" w:sz="4" w:space="0" w:color="F99BD0" w:themeColor="accent2" w:themeTint="66"/>
        <w:right w:val="single" w:sz="4" w:space="0" w:color="F99BD0" w:themeColor="accent2" w:themeTint="66"/>
        <w:insideH w:val="single" w:sz="4" w:space="0" w:color="F99BD0" w:themeColor="accent2" w:themeTint="66"/>
        <w:insideV w:val="single" w:sz="4" w:space="0" w:color="F99BD0" w:themeColor="accent2" w:themeTint="66"/>
      </w:tblBorders>
    </w:tblPr>
    <w:tblStylePr w:type="firstRow">
      <w:rPr>
        <w:b/>
        <w:bCs/>
      </w:rPr>
      <w:tblPr/>
      <w:tcPr>
        <w:tcBorders>
          <w:bottom w:val="single" w:sz="12" w:space="0" w:color="F669B9" w:themeColor="accent2" w:themeTint="99"/>
        </w:tcBorders>
      </w:tcPr>
    </w:tblStylePr>
    <w:tblStylePr w:type="lastRow">
      <w:rPr>
        <w:b/>
        <w:bCs/>
      </w:rPr>
      <w:tblPr/>
      <w:tcPr>
        <w:tcBorders>
          <w:top w:val="double" w:sz="2" w:space="0" w:color="F669B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0B73"/>
    <w:pPr>
      <w:spacing w:after="0" w:line="240" w:lineRule="auto"/>
    </w:pPr>
    <w:tblPr>
      <w:tblStyleRowBandSize w:val="1"/>
      <w:tblStyleColBandSize w:val="1"/>
      <w:tblBorders>
        <w:top w:val="single" w:sz="4" w:space="0" w:color="8EE6FF" w:themeColor="accent3" w:themeTint="66"/>
        <w:left w:val="single" w:sz="4" w:space="0" w:color="8EE6FF" w:themeColor="accent3" w:themeTint="66"/>
        <w:bottom w:val="single" w:sz="4" w:space="0" w:color="8EE6FF" w:themeColor="accent3" w:themeTint="66"/>
        <w:right w:val="single" w:sz="4" w:space="0" w:color="8EE6FF" w:themeColor="accent3" w:themeTint="66"/>
        <w:insideH w:val="single" w:sz="4" w:space="0" w:color="8EE6FF" w:themeColor="accent3" w:themeTint="66"/>
        <w:insideV w:val="single" w:sz="4" w:space="0" w:color="8EE6FF" w:themeColor="accent3" w:themeTint="66"/>
      </w:tblBorders>
    </w:tblPr>
    <w:tblStylePr w:type="firstRow">
      <w:rPr>
        <w:b/>
        <w:bCs/>
      </w:rPr>
      <w:tblPr/>
      <w:tcPr>
        <w:tcBorders>
          <w:bottom w:val="single" w:sz="12" w:space="0" w:color="55DAFF" w:themeColor="accent3" w:themeTint="99"/>
        </w:tcBorders>
      </w:tcPr>
    </w:tblStylePr>
    <w:tblStylePr w:type="lastRow">
      <w:rPr>
        <w:b/>
        <w:bCs/>
      </w:rPr>
      <w:tblPr/>
      <w:tcPr>
        <w:tcBorders>
          <w:top w:val="double" w:sz="2" w:space="0" w:color="55DA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0B73"/>
    <w:pPr>
      <w:spacing w:after="0" w:line="240" w:lineRule="auto"/>
    </w:pPr>
    <w:tblPr>
      <w:tblStyleRowBandSize w:val="1"/>
      <w:tblStyleColBandSize w:val="1"/>
      <w:tblBorders>
        <w:top w:val="single" w:sz="4" w:space="0" w:color="D0E8B2" w:themeColor="accent4" w:themeTint="66"/>
        <w:left w:val="single" w:sz="4" w:space="0" w:color="D0E8B2" w:themeColor="accent4" w:themeTint="66"/>
        <w:bottom w:val="single" w:sz="4" w:space="0" w:color="D0E8B2" w:themeColor="accent4" w:themeTint="66"/>
        <w:right w:val="single" w:sz="4" w:space="0" w:color="D0E8B2" w:themeColor="accent4" w:themeTint="66"/>
        <w:insideH w:val="single" w:sz="4" w:space="0" w:color="D0E8B2" w:themeColor="accent4" w:themeTint="66"/>
        <w:insideV w:val="single" w:sz="4" w:space="0" w:color="D0E8B2" w:themeColor="accent4" w:themeTint="66"/>
      </w:tblBorders>
    </w:tblPr>
    <w:tblStylePr w:type="firstRow">
      <w:rPr>
        <w:b/>
        <w:bCs/>
      </w:rPr>
      <w:tblPr/>
      <w:tcPr>
        <w:tcBorders>
          <w:bottom w:val="single" w:sz="12" w:space="0" w:color="B9DC8C" w:themeColor="accent4" w:themeTint="99"/>
        </w:tcBorders>
      </w:tcPr>
    </w:tblStylePr>
    <w:tblStylePr w:type="lastRow">
      <w:rPr>
        <w:b/>
        <w:bCs/>
      </w:rPr>
      <w:tblPr/>
      <w:tcPr>
        <w:tcBorders>
          <w:top w:val="double" w:sz="2" w:space="0" w:color="B9DC8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0B73"/>
    <w:pPr>
      <w:spacing w:after="0" w:line="240" w:lineRule="auto"/>
    </w:pPr>
    <w:tblPr>
      <w:tblStyleRowBandSize w:val="1"/>
      <w:tblStyleColBandSize w:val="1"/>
      <w:tblBorders>
        <w:top w:val="single" w:sz="4" w:space="0" w:color="F8AFB3" w:themeColor="accent5" w:themeTint="66"/>
        <w:left w:val="single" w:sz="4" w:space="0" w:color="F8AFB3" w:themeColor="accent5" w:themeTint="66"/>
        <w:bottom w:val="single" w:sz="4" w:space="0" w:color="F8AFB3" w:themeColor="accent5" w:themeTint="66"/>
        <w:right w:val="single" w:sz="4" w:space="0" w:color="F8AFB3" w:themeColor="accent5" w:themeTint="66"/>
        <w:insideH w:val="single" w:sz="4" w:space="0" w:color="F8AFB3" w:themeColor="accent5" w:themeTint="66"/>
        <w:insideV w:val="single" w:sz="4" w:space="0" w:color="F8AFB3" w:themeColor="accent5" w:themeTint="66"/>
      </w:tblBorders>
    </w:tblPr>
    <w:tblStylePr w:type="firstRow">
      <w:rPr>
        <w:b/>
        <w:bCs/>
      </w:rPr>
      <w:tblPr/>
      <w:tcPr>
        <w:tcBorders>
          <w:bottom w:val="single" w:sz="12" w:space="0" w:color="F5878C" w:themeColor="accent5" w:themeTint="99"/>
        </w:tcBorders>
      </w:tcPr>
    </w:tblStylePr>
    <w:tblStylePr w:type="lastRow">
      <w:rPr>
        <w:b/>
        <w:bCs/>
      </w:rPr>
      <w:tblPr/>
      <w:tcPr>
        <w:tcBorders>
          <w:top w:val="double" w:sz="2" w:space="0" w:color="F5878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0B73"/>
    <w:pPr>
      <w:spacing w:after="0" w:line="240" w:lineRule="auto"/>
    </w:pPr>
    <w:tblPr>
      <w:tblStyleRowBandSize w:val="1"/>
      <w:tblStyleColBandSize w:val="1"/>
      <w:tblBorders>
        <w:top w:val="single" w:sz="4" w:space="0" w:color="FEF09A" w:themeColor="accent6" w:themeTint="66"/>
        <w:left w:val="single" w:sz="4" w:space="0" w:color="FEF09A" w:themeColor="accent6" w:themeTint="66"/>
        <w:bottom w:val="single" w:sz="4" w:space="0" w:color="FEF09A" w:themeColor="accent6" w:themeTint="66"/>
        <w:right w:val="single" w:sz="4" w:space="0" w:color="FEF09A" w:themeColor="accent6" w:themeTint="66"/>
        <w:insideH w:val="single" w:sz="4" w:space="0" w:color="FEF09A" w:themeColor="accent6" w:themeTint="66"/>
        <w:insideV w:val="single" w:sz="4" w:space="0" w:color="FEF09A" w:themeColor="accent6" w:themeTint="66"/>
      </w:tblBorders>
    </w:tblPr>
    <w:tblStylePr w:type="firstRow">
      <w:rPr>
        <w:b/>
        <w:bCs/>
      </w:rPr>
      <w:tblPr/>
      <w:tcPr>
        <w:tcBorders>
          <w:bottom w:val="single" w:sz="12" w:space="0" w:color="FDE967" w:themeColor="accent6" w:themeTint="99"/>
        </w:tcBorders>
      </w:tcPr>
    </w:tblStylePr>
    <w:tblStylePr w:type="lastRow">
      <w:rPr>
        <w:b/>
        <w:bCs/>
      </w:rPr>
      <w:tblPr/>
      <w:tcPr>
        <w:tcBorders>
          <w:top w:val="double" w:sz="2" w:space="0" w:color="FDE967"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0B7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0B73"/>
    <w:pPr>
      <w:spacing w:after="0" w:line="240" w:lineRule="auto"/>
    </w:pPr>
    <w:tblPr>
      <w:tblStyleRowBandSize w:val="1"/>
      <w:tblStyleColBandSize w:val="1"/>
      <w:tblBorders>
        <w:top w:val="single" w:sz="2" w:space="0" w:color="FDD074" w:themeColor="accent1" w:themeTint="99"/>
        <w:bottom w:val="single" w:sz="2" w:space="0" w:color="FDD074" w:themeColor="accent1" w:themeTint="99"/>
        <w:insideH w:val="single" w:sz="2" w:space="0" w:color="FDD074" w:themeColor="accent1" w:themeTint="99"/>
        <w:insideV w:val="single" w:sz="2" w:space="0" w:color="FDD074" w:themeColor="accent1" w:themeTint="99"/>
      </w:tblBorders>
    </w:tblPr>
    <w:tblStylePr w:type="firstRow">
      <w:rPr>
        <w:b/>
        <w:bCs/>
      </w:rPr>
      <w:tblPr/>
      <w:tcPr>
        <w:tcBorders>
          <w:top w:val="nil"/>
          <w:bottom w:val="single" w:sz="12" w:space="0" w:color="FDD074" w:themeColor="accent1" w:themeTint="99"/>
          <w:insideH w:val="nil"/>
          <w:insideV w:val="nil"/>
        </w:tcBorders>
        <w:shd w:val="clear" w:color="auto" w:fill="FFFFFF" w:themeFill="background1"/>
      </w:tcPr>
    </w:tblStylePr>
    <w:tblStylePr w:type="lastRow">
      <w:rPr>
        <w:b/>
        <w:bCs/>
      </w:rPr>
      <w:tblPr/>
      <w:tcPr>
        <w:tcBorders>
          <w:top w:val="double" w:sz="2" w:space="0" w:color="FDD0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GridTable2-Accent21">
    <w:name w:val="Grid Table 2 - Accent 21"/>
    <w:basedOn w:val="TableNormal"/>
    <w:uiPriority w:val="47"/>
    <w:rsid w:val="00570B73"/>
    <w:pPr>
      <w:spacing w:after="0" w:line="240" w:lineRule="auto"/>
    </w:pPr>
    <w:tblPr>
      <w:tblStyleRowBandSize w:val="1"/>
      <w:tblStyleColBandSize w:val="1"/>
      <w:tblBorders>
        <w:top w:val="single" w:sz="2" w:space="0" w:color="F669B9" w:themeColor="accent2" w:themeTint="99"/>
        <w:bottom w:val="single" w:sz="2" w:space="0" w:color="F669B9" w:themeColor="accent2" w:themeTint="99"/>
        <w:insideH w:val="single" w:sz="2" w:space="0" w:color="F669B9" w:themeColor="accent2" w:themeTint="99"/>
        <w:insideV w:val="single" w:sz="2" w:space="0" w:color="F669B9" w:themeColor="accent2" w:themeTint="99"/>
      </w:tblBorders>
    </w:tblPr>
    <w:tblStylePr w:type="firstRow">
      <w:rPr>
        <w:b/>
        <w:bCs/>
      </w:rPr>
      <w:tblPr/>
      <w:tcPr>
        <w:tcBorders>
          <w:top w:val="nil"/>
          <w:bottom w:val="single" w:sz="12" w:space="0" w:color="F669B9" w:themeColor="accent2" w:themeTint="99"/>
          <w:insideH w:val="nil"/>
          <w:insideV w:val="nil"/>
        </w:tcBorders>
        <w:shd w:val="clear" w:color="auto" w:fill="FFFFFF" w:themeFill="background1"/>
      </w:tcPr>
    </w:tblStylePr>
    <w:tblStylePr w:type="lastRow">
      <w:rPr>
        <w:b/>
        <w:bCs/>
      </w:rPr>
      <w:tblPr/>
      <w:tcPr>
        <w:tcBorders>
          <w:top w:val="double" w:sz="2" w:space="0" w:color="F669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GridTable2-Accent31">
    <w:name w:val="Grid Table 2 - Accent 31"/>
    <w:basedOn w:val="TableNormal"/>
    <w:uiPriority w:val="47"/>
    <w:rsid w:val="00570B73"/>
    <w:pPr>
      <w:spacing w:after="0" w:line="240" w:lineRule="auto"/>
    </w:pPr>
    <w:tblPr>
      <w:tblStyleRowBandSize w:val="1"/>
      <w:tblStyleColBandSize w:val="1"/>
      <w:tblBorders>
        <w:top w:val="single" w:sz="2" w:space="0" w:color="55DAFF" w:themeColor="accent3" w:themeTint="99"/>
        <w:bottom w:val="single" w:sz="2" w:space="0" w:color="55DAFF" w:themeColor="accent3" w:themeTint="99"/>
        <w:insideH w:val="single" w:sz="2" w:space="0" w:color="55DAFF" w:themeColor="accent3" w:themeTint="99"/>
        <w:insideV w:val="single" w:sz="2" w:space="0" w:color="55DAFF" w:themeColor="accent3" w:themeTint="99"/>
      </w:tblBorders>
    </w:tblPr>
    <w:tblStylePr w:type="firstRow">
      <w:rPr>
        <w:b/>
        <w:bCs/>
      </w:rPr>
      <w:tblPr/>
      <w:tcPr>
        <w:tcBorders>
          <w:top w:val="nil"/>
          <w:bottom w:val="single" w:sz="12" w:space="0" w:color="55DAFF" w:themeColor="accent3" w:themeTint="99"/>
          <w:insideH w:val="nil"/>
          <w:insideV w:val="nil"/>
        </w:tcBorders>
        <w:shd w:val="clear" w:color="auto" w:fill="FFFFFF" w:themeFill="background1"/>
      </w:tcPr>
    </w:tblStylePr>
    <w:tblStylePr w:type="lastRow">
      <w:rPr>
        <w:b/>
        <w:bCs/>
      </w:rPr>
      <w:tblPr/>
      <w:tcPr>
        <w:tcBorders>
          <w:top w:val="double" w:sz="2" w:space="0" w:color="55DA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GridTable2-Accent41">
    <w:name w:val="Grid Table 2 - Accent 41"/>
    <w:basedOn w:val="TableNormal"/>
    <w:uiPriority w:val="47"/>
    <w:rsid w:val="00570B73"/>
    <w:pPr>
      <w:spacing w:after="0" w:line="240" w:lineRule="auto"/>
    </w:pPr>
    <w:tblPr>
      <w:tblStyleRowBandSize w:val="1"/>
      <w:tblStyleColBandSize w:val="1"/>
      <w:tblBorders>
        <w:top w:val="single" w:sz="2" w:space="0" w:color="B9DC8C" w:themeColor="accent4" w:themeTint="99"/>
        <w:bottom w:val="single" w:sz="2" w:space="0" w:color="B9DC8C" w:themeColor="accent4" w:themeTint="99"/>
        <w:insideH w:val="single" w:sz="2" w:space="0" w:color="B9DC8C" w:themeColor="accent4" w:themeTint="99"/>
        <w:insideV w:val="single" w:sz="2" w:space="0" w:color="B9DC8C" w:themeColor="accent4" w:themeTint="99"/>
      </w:tblBorders>
    </w:tblPr>
    <w:tblStylePr w:type="firstRow">
      <w:rPr>
        <w:b/>
        <w:bCs/>
      </w:rPr>
      <w:tblPr/>
      <w:tcPr>
        <w:tcBorders>
          <w:top w:val="nil"/>
          <w:bottom w:val="single" w:sz="12" w:space="0" w:color="B9DC8C" w:themeColor="accent4" w:themeTint="99"/>
          <w:insideH w:val="nil"/>
          <w:insideV w:val="nil"/>
        </w:tcBorders>
        <w:shd w:val="clear" w:color="auto" w:fill="FFFFFF" w:themeFill="background1"/>
      </w:tcPr>
    </w:tblStylePr>
    <w:tblStylePr w:type="lastRow">
      <w:rPr>
        <w:b/>
        <w:bCs/>
      </w:rPr>
      <w:tblPr/>
      <w:tcPr>
        <w:tcBorders>
          <w:top w:val="double" w:sz="2" w:space="0" w:color="B9DC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GridTable2-Accent51">
    <w:name w:val="Grid Table 2 - Accent 51"/>
    <w:basedOn w:val="TableNormal"/>
    <w:uiPriority w:val="47"/>
    <w:rsid w:val="00570B73"/>
    <w:pPr>
      <w:spacing w:after="0" w:line="240" w:lineRule="auto"/>
    </w:pPr>
    <w:tblPr>
      <w:tblStyleRowBandSize w:val="1"/>
      <w:tblStyleColBandSize w:val="1"/>
      <w:tblBorders>
        <w:top w:val="single" w:sz="2" w:space="0" w:color="F5878C" w:themeColor="accent5" w:themeTint="99"/>
        <w:bottom w:val="single" w:sz="2" w:space="0" w:color="F5878C" w:themeColor="accent5" w:themeTint="99"/>
        <w:insideH w:val="single" w:sz="2" w:space="0" w:color="F5878C" w:themeColor="accent5" w:themeTint="99"/>
        <w:insideV w:val="single" w:sz="2" w:space="0" w:color="F5878C" w:themeColor="accent5" w:themeTint="99"/>
      </w:tblBorders>
    </w:tblPr>
    <w:tblStylePr w:type="firstRow">
      <w:rPr>
        <w:b/>
        <w:bCs/>
      </w:rPr>
      <w:tblPr/>
      <w:tcPr>
        <w:tcBorders>
          <w:top w:val="nil"/>
          <w:bottom w:val="single" w:sz="12" w:space="0" w:color="F5878C" w:themeColor="accent5" w:themeTint="99"/>
          <w:insideH w:val="nil"/>
          <w:insideV w:val="nil"/>
        </w:tcBorders>
        <w:shd w:val="clear" w:color="auto" w:fill="FFFFFF" w:themeFill="background1"/>
      </w:tcPr>
    </w:tblStylePr>
    <w:tblStylePr w:type="lastRow">
      <w:rPr>
        <w:b/>
        <w:bCs/>
      </w:rPr>
      <w:tblPr/>
      <w:tcPr>
        <w:tcBorders>
          <w:top w:val="double" w:sz="2" w:space="0" w:color="F5878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GridTable2-Accent61">
    <w:name w:val="Grid Table 2 - Accent 61"/>
    <w:basedOn w:val="TableNormal"/>
    <w:uiPriority w:val="47"/>
    <w:rsid w:val="00570B73"/>
    <w:pPr>
      <w:spacing w:after="0" w:line="240" w:lineRule="auto"/>
    </w:pPr>
    <w:tblPr>
      <w:tblStyleRowBandSize w:val="1"/>
      <w:tblStyleColBandSize w:val="1"/>
      <w:tblBorders>
        <w:top w:val="single" w:sz="2" w:space="0" w:color="FDE967" w:themeColor="accent6" w:themeTint="99"/>
        <w:bottom w:val="single" w:sz="2" w:space="0" w:color="FDE967" w:themeColor="accent6" w:themeTint="99"/>
        <w:insideH w:val="single" w:sz="2" w:space="0" w:color="FDE967" w:themeColor="accent6" w:themeTint="99"/>
        <w:insideV w:val="single" w:sz="2" w:space="0" w:color="FDE967" w:themeColor="accent6" w:themeTint="99"/>
      </w:tblBorders>
    </w:tblPr>
    <w:tblStylePr w:type="firstRow">
      <w:rPr>
        <w:b/>
        <w:bCs/>
      </w:rPr>
      <w:tblPr/>
      <w:tcPr>
        <w:tcBorders>
          <w:top w:val="nil"/>
          <w:bottom w:val="single" w:sz="12" w:space="0" w:color="FDE967" w:themeColor="accent6" w:themeTint="99"/>
          <w:insideH w:val="nil"/>
          <w:insideV w:val="nil"/>
        </w:tcBorders>
        <w:shd w:val="clear" w:color="auto" w:fill="FFFFFF" w:themeFill="background1"/>
      </w:tcPr>
    </w:tblStylePr>
    <w:tblStylePr w:type="lastRow">
      <w:rPr>
        <w:b/>
        <w:bCs/>
      </w:rPr>
      <w:tblPr/>
      <w:tcPr>
        <w:tcBorders>
          <w:top w:val="double" w:sz="2" w:space="0" w:color="FDE96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GridTable31">
    <w:name w:val="Grid Table 31"/>
    <w:basedOn w:val="TableNormal"/>
    <w:uiPriority w:val="48"/>
    <w:rsid w:val="00570B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0B73"/>
    <w:pPr>
      <w:spacing w:after="0" w:line="240" w:lineRule="auto"/>
    </w:pPr>
    <w:tblPr>
      <w:tblStyleRowBandSize w:val="1"/>
      <w:tblStyleColBandSize w:val="1"/>
      <w:tblBorders>
        <w:top w:val="single" w:sz="4" w:space="0" w:color="FDD074" w:themeColor="accent1" w:themeTint="99"/>
        <w:left w:val="single" w:sz="4" w:space="0" w:color="FDD074" w:themeColor="accent1" w:themeTint="99"/>
        <w:bottom w:val="single" w:sz="4" w:space="0" w:color="FDD074" w:themeColor="accent1" w:themeTint="99"/>
        <w:right w:val="single" w:sz="4" w:space="0" w:color="FDD074" w:themeColor="accent1" w:themeTint="99"/>
        <w:insideH w:val="single" w:sz="4" w:space="0" w:color="FDD074" w:themeColor="accent1" w:themeTint="99"/>
        <w:insideV w:val="single" w:sz="4" w:space="0" w:color="FDD0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FD0" w:themeFill="accent1" w:themeFillTint="33"/>
      </w:tcPr>
    </w:tblStylePr>
    <w:tblStylePr w:type="band1Horz">
      <w:tblPr/>
      <w:tcPr>
        <w:shd w:val="clear" w:color="auto" w:fill="FEEFD0" w:themeFill="accent1" w:themeFillTint="33"/>
      </w:tcPr>
    </w:tblStylePr>
    <w:tblStylePr w:type="neCell">
      <w:tblPr/>
      <w:tcPr>
        <w:tcBorders>
          <w:bottom w:val="single" w:sz="4" w:space="0" w:color="FDD074" w:themeColor="accent1" w:themeTint="99"/>
        </w:tcBorders>
      </w:tcPr>
    </w:tblStylePr>
    <w:tblStylePr w:type="nwCell">
      <w:tblPr/>
      <w:tcPr>
        <w:tcBorders>
          <w:bottom w:val="single" w:sz="4" w:space="0" w:color="FDD074" w:themeColor="accent1" w:themeTint="99"/>
        </w:tcBorders>
      </w:tcPr>
    </w:tblStylePr>
    <w:tblStylePr w:type="seCell">
      <w:tblPr/>
      <w:tcPr>
        <w:tcBorders>
          <w:top w:val="single" w:sz="4" w:space="0" w:color="FDD074" w:themeColor="accent1" w:themeTint="99"/>
        </w:tcBorders>
      </w:tcPr>
    </w:tblStylePr>
    <w:tblStylePr w:type="swCell">
      <w:tblPr/>
      <w:tcPr>
        <w:tcBorders>
          <w:top w:val="single" w:sz="4" w:space="0" w:color="FDD074" w:themeColor="accent1" w:themeTint="99"/>
        </w:tcBorders>
      </w:tcPr>
    </w:tblStylePr>
  </w:style>
  <w:style w:type="table" w:customStyle="1" w:styleId="GridTable3-Accent21">
    <w:name w:val="Grid Table 3 - Accent 21"/>
    <w:basedOn w:val="TableNormal"/>
    <w:uiPriority w:val="48"/>
    <w:rsid w:val="00570B73"/>
    <w:pPr>
      <w:spacing w:after="0" w:line="240" w:lineRule="auto"/>
    </w:pPr>
    <w:tblPr>
      <w:tblStyleRowBandSize w:val="1"/>
      <w:tblStyleColBandSize w:val="1"/>
      <w:tblBorders>
        <w:top w:val="single" w:sz="4" w:space="0" w:color="F669B9" w:themeColor="accent2" w:themeTint="99"/>
        <w:left w:val="single" w:sz="4" w:space="0" w:color="F669B9" w:themeColor="accent2" w:themeTint="99"/>
        <w:bottom w:val="single" w:sz="4" w:space="0" w:color="F669B9" w:themeColor="accent2" w:themeTint="99"/>
        <w:right w:val="single" w:sz="4" w:space="0" w:color="F669B9" w:themeColor="accent2" w:themeTint="99"/>
        <w:insideH w:val="single" w:sz="4" w:space="0" w:color="F669B9" w:themeColor="accent2" w:themeTint="99"/>
        <w:insideV w:val="single" w:sz="4" w:space="0" w:color="F669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E7" w:themeFill="accent2" w:themeFillTint="33"/>
      </w:tcPr>
    </w:tblStylePr>
    <w:tblStylePr w:type="band1Horz">
      <w:tblPr/>
      <w:tcPr>
        <w:shd w:val="clear" w:color="auto" w:fill="FCCDE7" w:themeFill="accent2" w:themeFillTint="33"/>
      </w:tcPr>
    </w:tblStylePr>
    <w:tblStylePr w:type="neCell">
      <w:tblPr/>
      <w:tcPr>
        <w:tcBorders>
          <w:bottom w:val="single" w:sz="4" w:space="0" w:color="F669B9" w:themeColor="accent2" w:themeTint="99"/>
        </w:tcBorders>
      </w:tcPr>
    </w:tblStylePr>
    <w:tblStylePr w:type="nwCell">
      <w:tblPr/>
      <w:tcPr>
        <w:tcBorders>
          <w:bottom w:val="single" w:sz="4" w:space="0" w:color="F669B9" w:themeColor="accent2" w:themeTint="99"/>
        </w:tcBorders>
      </w:tcPr>
    </w:tblStylePr>
    <w:tblStylePr w:type="seCell">
      <w:tblPr/>
      <w:tcPr>
        <w:tcBorders>
          <w:top w:val="single" w:sz="4" w:space="0" w:color="F669B9" w:themeColor="accent2" w:themeTint="99"/>
        </w:tcBorders>
      </w:tcPr>
    </w:tblStylePr>
    <w:tblStylePr w:type="swCell">
      <w:tblPr/>
      <w:tcPr>
        <w:tcBorders>
          <w:top w:val="single" w:sz="4" w:space="0" w:color="F669B9" w:themeColor="accent2" w:themeTint="99"/>
        </w:tcBorders>
      </w:tcPr>
    </w:tblStylePr>
  </w:style>
  <w:style w:type="table" w:customStyle="1" w:styleId="GridTable3-Accent31">
    <w:name w:val="Grid Table 3 - Accent 31"/>
    <w:basedOn w:val="TableNormal"/>
    <w:uiPriority w:val="48"/>
    <w:rsid w:val="00570B73"/>
    <w:pPr>
      <w:spacing w:after="0" w:line="240" w:lineRule="auto"/>
    </w:pPr>
    <w:tblPr>
      <w:tblStyleRowBandSize w:val="1"/>
      <w:tblStyleColBandSize w:val="1"/>
      <w:tblBorders>
        <w:top w:val="single" w:sz="4" w:space="0" w:color="55DAFF" w:themeColor="accent3" w:themeTint="99"/>
        <w:left w:val="single" w:sz="4" w:space="0" w:color="55DAFF" w:themeColor="accent3" w:themeTint="99"/>
        <w:bottom w:val="single" w:sz="4" w:space="0" w:color="55DAFF" w:themeColor="accent3" w:themeTint="99"/>
        <w:right w:val="single" w:sz="4" w:space="0" w:color="55DAFF" w:themeColor="accent3" w:themeTint="99"/>
        <w:insideH w:val="single" w:sz="4" w:space="0" w:color="55DAFF" w:themeColor="accent3" w:themeTint="99"/>
        <w:insideV w:val="single" w:sz="4" w:space="0" w:color="55DA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2FF" w:themeFill="accent3" w:themeFillTint="33"/>
      </w:tcPr>
    </w:tblStylePr>
    <w:tblStylePr w:type="band1Horz">
      <w:tblPr/>
      <w:tcPr>
        <w:shd w:val="clear" w:color="auto" w:fill="C6F2FF" w:themeFill="accent3" w:themeFillTint="33"/>
      </w:tcPr>
    </w:tblStylePr>
    <w:tblStylePr w:type="neCell">
      <w:tblPr/>
      <w:tcPr>
        <w:tcBorders>
          <w:bottom w:val="single" w:sz="4" w:space="0" w:color="55DAFF" w:themeColor="accent3" w:themeTint="99"/>
        </w:tcBorders>
      </w:tcPr>
    </w:tblStylePr>
    <w:tblStylePr w:type="nwCell">
      <w:tblPr/>
      <w:tcPr>
        <w:tcBorders>
          <w:bottom w:val="single" w:sz="4" w:space="0" w:color="55DAFF" w:themeColor="accent3" w:themeTint="99"/>
        </w:tcBorders>
      </w:tcPr>
    </w:tblStylePr>
    <w:tblStylePr w:type="seCell">
      <w:tblPr/>
      <w:tcPr>
        <w:tcBorders>
          <w:top w:val="single" w:sz="4" w:space="0" w:color="55DAFF" w:themeColor="accent3" w:themeTint="99"/>
        </w:tcBorders>
      </w:tcPr>
    </w:tblStylePr>
    <w:tblStylePr w:type="swCell">
      <w:tblPr/>
      <w:tcPr>
        <w:tcBorders>
          <w:top w:val="single" w:sz="4" w:space="0" w:color="55DAFF" w:themeColor="accent3" w:themeTint="99"/>
        </w:tcBorders>
      </w:tcPr>
    </w:tblStylePr>
  </w:style>
  <w:style w:type="table" w:customStyle="1" w:styleId="GridTable3-Accent41">
    <w:name w:val="Grid Table 3 - Accent 41"/>
    <w:basedOn w:val="TableNormal"/>
    <w:uiPriority w:val="48"/>
    <w:rsid w:val="00570B73"/>
    <w:pPr>
      <w:spacing w:after="0" w:line="240" w:lineRule="auto"/>
    </w:pPr>
    <w:tblPr>
      <w:tblStyleRowBandSize w:val="1"/>
      <w:tblStyleColBandSize w:val="1"/>
      <w:tblBorders>
        <w:top w:val="single" w:sz="4" w:space="0" w:color="B9DC8C" w:themeColor="accent4" w:themeTint="99"/>
        <w:left w:val="single" w:sz="4" w:space="0" w:color="B9DC8C" w:themeColor="accent4" w:themeTint="99"/>
        <w:bottom w:val="single" w:sz="4" w:space="0" w:color="B9DC8C" w:themeColor="accent4" w:themeTint="99"/>
        <w:right w:val="single" w:sz="4" w:space="0" w:color="B9DC8C" w:themeColor="accent4" w:themeTint="99"/>
        <w:insideH w:val="single" w:sz="4" w:space="0" w:color="B9DC8C" w:themeColor="accent4" w:themeTint="99"/>
        <w:insideV w:val="single" w:sz="4" w:space="0" w:color="B9DC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D8" w:themeFill="accent4" w:themeFillTint="33"/>
      </w:tcPr>
    </w:tblStylePr>
    <w:tblStylePr w:type="band1Horz">
      <w:tblPr/>
      <w:tcPr>
        <w:shd w:val="clear" w:color="auto" w:fill="E7F3D8" w:themeFill="accent4" w:themeFillTint="33"/>
      </w:tcPr>
    </w:tblStylePr>
    <w:tblStylePr w:type="neCell">
      <w:tblPr/>
      <w:tcPr>
        <w:tcBorders>
          <w:bottom w:val="single" w:sz="4" w:space="0" w:color="B9DC8C" w:themeColor="accent4" w:themeTint="99"/>
        </w:tcBorders>
      </w:tcPr>
    </w:tblStylePr>
    <w:tblStylePr w:type="nwCell">
      <w:tblPr/>
      <w:tcPr>
        <w:tcBorders>
          <w:bottom w:val="single" w:sz="4" w:space="0" w:color="B9DC8C" w:themeColor="accent4" w:themeTint="99"/>
        </w:tcBorders>
      </w:tcPr>
    </w:tblStylePr>
    <w:tblStylePr w:type="seCell">
      <w:tblPr/>
      <w:tcPr>
        <w:tcBorders>
          <w:top w:val="single" w:sz="4" w:space="0" w:color="B9DC8C" w:themeColor="accent4" w:themeTint="99"/>
        </w:tcBorders>
      </w:tcPr>
    </w:tblStylePr>
    <w:tblStylePr w:type="swCell">
      <w:tblPr/>
      <w:tcPr>
        <w:tcBorders>
          <w:top w:val="single" w:sz="4" w:space="0" w:color="B9DC8C" w:themeColor="accent4" w:themeTint="99"/>
        </w:tcBorders>
      </w:tcPr>
    </w:tblStylePr>
  </w:style>
  <w:style w:type="table" w:customStyle="1" w:styleId="GridTable3-Accent51">
    <w:name w:val="Grid Table 3 - Accent 51"/>
    <w:basedOn w:val="TableNormal"/>
    <w:uiPriority w:val="48"/>
    <w:rsid w:val="00570B73"/>
    <w:pPr>
      <w:spacing w:after="0" w:line="240" w:lineRule="auto"/>
    </w:pPr>
    <w:tblPr>
      <w:tblStyleRowBandSize w:val="1"/>
      <w:tblStyleColBandSize w:val="1"/>
      <w:tblBorders>
        <w:top w:val="single" w:sz="4" w:space="0" w:color="F5878C" w:themeColor="accent5" w:themeTint="99"/>
        <w:left w:val="single" w:sz="4" w:space="0" w:color="F5878C" w:themeColor="accent5" w:themeTint="99"/>
        <w:bottom w:val="single" w:sz="4" w:space="0" w:color="F5878C" w:themeColor="accent5" w:themeTint="99"/>
        <w:right w:val="single" w:sz="4" w:space="0" w:color="F5878C" w:themeColor="accent5" w:themeTint="99"/>
        <w:insideH w:val="single" w:sz="4" w:space="0" w:color="F5878C" w:themeColor="accent5" w:themeTint="99"/>
        <w:insideV w:val="single" w:sz="4" w:space="0" w:color="F587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7D8" w:themeFill="accent5" w:themeFillTint="33"/>
      </w:tcPr>
    </w:tblStylePr>
    <w:tblStylePr w:type="band1Horz">
      <w:tblPr/>
      <w:tcPr>
        <w:shd w:val="clear" w:color="auto" w:fill="FBD7D8" w:themeFill="accent5" w:themeFillTint="33"/>
      </w:tcPr>
    </w:tblStylePr>
    <w:tblStylePr w:type="neCell">
      <w:tblPr/>
      <w:tcPr>
        <w:tcBorders>
          <w:bottom w:val="single" w:sz="4" w:space="0" w:color="F5878C" w:themeColor="accent5" w:themeTint="99"/>
        </w:tcBorders>
      </w:tcPr>
    </w:tblStylePr>
    <w:tblStylePr w:type="nwCell">
      <w:tblPr/>
      <w:tcPr>
        <w:tcBorders>
          <w:bottom w:val="single" w:sz="4" w:space="0" w:color="F5878C" w:themeColor="accent5" w:themeTint="99"/>
        </w:tcBorders>
      </w:tcPr>
    </w:tblStylePr>
    <w:tblStylePr w:type="seCell">
      <w:tblPr/>
      <w:tcPr>
        <w:tcBorders>
          <w:top w:val="single" w:sz="4" w:space="0" w:color="F5878C" w:themeColor="accent5" w:themeTint="99"/>
        </w:tcBorders>
      </w:tcPr>
    </w:tblStylePr>
    <w:tblStylePr w:type="swCell">
      <w:tblPr/>
      <w:tcPr>
        <w:tcBorders>
          <w:top w:val="single" w:sz="4" w:space="0" w:color="F5878C" w:themeColor="accent5" w:themeTint="99"/>
        </w:tcBorders>
      </w:tcPr>
    </w:tblStylePr>
  </w:style>
  <w:style w:type="table" w:customStyle="1" w:styleId="GridTable3-Accent61">
    <w:name w:val="Grid Table 3 - Accent 61"/>
    <w:basedOn w:val="TableNormal"/>
    <w:uiPriority w:val="48"/>
    <w:rsid w:val="00570B73"/>
    <w:pPr>
      <w:spacing w:after="0" w:line="240" w:lineRule="auto"/>
    </w:pPr>
    <w:tblPr>
      <w:tblStyleRowBandSize w:val="1"/>
      <w:tblStyleColBandSize w:val="1"/>
      <w:tblBorders>
        <w:top w:val="single" w:sz="4" w:space="0" w:color="FDE967" w:themeColor="accent6" w:themeTint="99"/>
        <w:left w:val="single" w:sz="4" w:space="0" w:color="FDE967" w:themeColor="accent6" w:themeTint="99"/>
        <w:bottom w:val="single" w:sz="4" w:space="0" w:color="FDE967" w:themeColor="accent6" w:themeTint="99"/>
        <w:right w:val="single" w:sz="4" w:space="0" w:color="FDE967" w:themeColor="accent6" w:themeTint="99"/>
        <w:insideH w:val="single" w:sz="4" w:space="0" w:color="FDE967" w:themeColor="accent6" w:themeTint="99"/>
        <w:insideV w:val="single" w:sz="4" w:space="0" w:color="FDE96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CC" w:themeFill="accent6" w:themeFillTint="33"/>
      </w:tcPr>
    </w:tblStylePr>
    <w:tblStylePr w:type="band1Horz">
      <w:tblPr/>
      <w:tcPr>
        <w:shd w:val="clear" w:color="auto" w:fill="FEF7CC" w:themeFill="accent6" w:themeFillTint="33"/>
      </w:tcPr>
    </w:tblStylePr>
    <w:tblStylePr w:type="neCell">
      <w:tblPr/>
      <w:tcPr>
        <w:tcBorders>
          <w:bottom w:val="single" w:sz="4" w:space="0" w:color="FDE967" w:themeColor="accent6" w:themeTint="99"/>
        </w:tcBorders>
      </w:tcPr>
    </w:tblStylePr>
    <w:tblStylePr w:type="nwCell">
      <w:tblPr/>
      <w:tcPr>
        <w:tcBorders>
          <w:bottom w:val="single" w:sz="4" w:space="0" w:color="FDE967" w:themeColor="accent6" w:themeTint="99"/>
        </w:tcBorders>
      </w:tcPr>
    </w:tblStylePr>
    <w:tblStylePr w:type="seCell">
      <w:tblPr/>
      <w:tcPr>
        <w:tcBorders>
          <w:top w:val="single" w:sz="4" w:space="0" w:color="FDE967" w:themeColor="accent6" w:themeTint="99"/>
        </w:tcBorders>
      </w:tcPr>
    </w:tblStylePr>
    <w:tblStylePr w:type="swCell">
      <w:tblPr/>
      <w:tcPr>
        <w:tcBorders>
          <w:top w:val="single" w:sz="4" w:space="0" w:color="FDE967" w:themeColor="accent6" w:themeTint="99"/>
        </w:tcBorders>
      </w:tcPr>
    </w:tblStylePr>
  </w:style>
  <w:style w:type="table" w:customStyle="1" w:styleId="GridTable41">
    <w:name w:val="Grid Table 41"/>
    <w:basedOn w:val="TableNormal"/>
    <w:uiPriority w:val="49"/>
    <w:rsid w:val="00570B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0B73"/>
    <w:pPr>
      <w:spacing w:after="0" w:line="240" w:lineRule="auto"/>
    </w:pPr>
    <w:tblPr>
      <w:tblStyleRowBandSize w:val="1"/>
      <w:tblStyleColBandSize w:val="1"/>
      <w:tblBorders>
        <w:top w:val="single" w:sz="4" w:space="0" w:color="FDD074" w:themeColor="accent1" w:themeTint="99"/>
        <w:left w:val="single" w:sz="4" w:space="0" w:color="FDD074" w:themeColor="accent1" w:themeTint="99"/>
        <w:bottom w:val="single" w:sz="4" w:space="0" w:color="FDD074" w:themeColor="accent1" w:themeTint="99"/>
        <w:right w:val="single" w:sz="4" w:space="0" w:color="FDD074" w:themeColor="accent1" w:themeTint="99"/>
        <w:insideH w:val="single" w:sz="4" w:space="0" w:color="FDD074" w:themeColor="accent1" w:themeTint="99"/>
        <w:insideV w:val="single" w:sz="4" w:space="0" w:color="FDD074" w:themeColor="accent1" w:themeTint="99"/>
      </w:tblBorders>
    </w:tblPr>
    <w:tblStylePr w:type="firstRow">
      <w:rPr>
        <w:b/>
        <w:bCs/>
        <w:color w:val="FFFFFF" w:themeColor="background1"/>
      </w:rPr>
      <w:tblPr/>
      <w:tcPr>
        <w:tcBorders>
          <w:top w:val="single" w:sz="4" w:space="0" w:color="FCB319" w:themeColor="accent1"/>
          <w:left w:val="single" w:sz="4" w:space="0" w:color="FCB319" w:themeColor="accent1"/>
          <w:bottom w:val="single" w:sz="4" w:space="0" w:color="FCB319" w:themeColor="accent1"/>
          <w:right w:val="single" w:sz="4" w:space="0" w:color="FCB319" w:themeColor="accent1"/>
          <w:insideH w:val="nil"/>
          <w:insideV w:val="nil"/>
        </w:tcBorders>
        <w:shd w:val="clear" w:color="auto" w:fill="FCB319" w:themeFill="accent1"/>
      </w:tcPr>
    </w:tblStylePr>
    <w:tblStylePr w:type="lastRow">
      <w:rPr>
        <w:b/>
        <w:bCs/>
      </w:rPr>
      <w:tblPr/>
      <w:tcPr>
        <w:tcBorders>
          <w:top w:val="double" w:sz="4" w:space="0" w:color="FCB319" w:themeColor="accent1"/>
        </w:tcBorders>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GridTable4-Accent21">
    <w:name w:val="Grid Table 4 - Accent 21"/>
    <w:basedOn w:val="TableNormal"/>
    <w:uiPriority w:val="49"/>
    <w:rsid w:val="00570B73"/>
    <w:pPr>
      <w:spacing w:after="0" w:line="240" w:lineRule="auto"/>
    </w:pPr>
    <w:tblPr>
      <w:tblStyleRowBandSize w:val="1"/>
      <w:tblStyleColBandSize w:val="1"/>
      <w:tblBorders>
        <w:top w:val="single" w:sz="4" w:space="0" w:color="F669B9" w:themeColor="accent2" w:themeTint="99"/>
        <w:left w:val="single" w:sz="4" w:space="0" w:color="F669B9" w:themeColor="accent2" w:themeTint="99"/>
        <w:bottom w:val="single" w:sz="4" w:space="0" w:color="F669B9" w:themeColor="accent2" w:themeTint="99"/>
        <w:right w:val="single" w:sz="4" w:space="0" w:color="F669B9" w:themeColor="accent2" w:themeTint="99"/>
        <w:insideH w:val="single" w:sz="4" w:space="0" w:color="F669B9" w:themeColor="accent2" w:themeTint="99"/>
        <w:insideV w:val="single" w:sz="4" w:space="0" w:color="F669B9" w:themeColor="accent2" w:themeTint="99"/>
      </w:tblBorders>
    </w:tblPr>
    <w:tblStylePr w:type="firstRow">
      <w:rPr>
        <w:b/>
        <w:bCs/>
        <w:color w:val="FFFFFF" w:themeColor="background1"/>
      </w:rPr>
      <w:tblPr/>
      <w:tcPr>
        <w:tcBorders>
          <w:top w:val="single" w:sz="4" w:space="0" w:color="E70E8A" w:themeColor="accent2"/>
          <w:left w:val="single" w:sz="4" w:space="0" w:color="E70E8A" w:themeColor="accent2"/>
          <w:bottom w:val="single" w:sz="4" w:space="0" w:color="E70E8A" w:themeColor="accent2"/>
          <w:right w:val="single" w:sz="4" w:space="0" w:color="E70E8A" w:themeColor="accent2"/>
          <w:insideH w:val="nil"/>
          <w:insideV w:val="nil"/>
        </w:tcBorders>
        <w:shd w:val="clear" w:color="auto" w:fill="E70E8A" w:themeFill="accent2"/>
      </w:tcPr>
    </w:tblStylePr>
    <w:tblStylePr w:type="lastRow">
      <w:rPr>
        <w:b/>
        <w:bCs/>
      </w:rPr>
      <w:tblPr/>
      <w:tcPr>
        <w:tcBorders>
          <w:top w:val="double" w:sz="4" w:space="0" w:color="E70E8A" w:themeColor="accent2"/>
        </w:tcBorders>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GridTable4-Accent31">
    <w:name w:val="Grid Table 4 - Accent 31"/>
    <w:basedOn w:val="TableNormal"/>
    <w:uiPriority w:val="49"/>
    <w:rsid w:val="00570B73"/>
    <w:pPr>
      <w:spacing w:after="0" w:line="240" w:lineRule="auto"/>
    </w:pPr>
    <w:tblPr>
      <w:tblStyleRowBandSize w:val="1"/>
      <w:tblStyleColBandSize w:val="1"/>
      <w:tblBorders>
        <w:top w:val="single" w:sz="4" w:space="0" w:color="55DAFF" w:themeColor="accent3" w:themeTint="99"/>
        <w:left w:val="single" w:sz="4" w:space="0" w:color="55DAFF" w:themeColor="accent3" w:themeTint="99"/>
        <w:bottom w:val="single" w:sz="4" w:space="0" w:color="55DAFF" w:themeColor="accent3" w:themeTint="99"/>
        <w:right w:val="single" w:sz="4" w:space="0" w:color="55DAFF" w:themeColor="accent3" w:themeTint="99"/>
        <w:insideH w:val="single" w:sz="4" w:space="0" w:color="55DAFF" w:themeColor="accent3" w:themeTint="99"/>
        <w:insideV w:val="single" w:sz="4" w:space="0" w:color="55DAFF" w:themeColor="accent3" w:themeTint="99"/>
      </w:tblBorders>
    </w:tblPr>
    <w:tblStylePr w:type="firstRow">
      <w:rPr>
        <w:b/>
        <w:bCs/>
        <w:color w:val="FFFFFF" w:themeColor="background1"/>
      </w:rPr>
      <w:tblPr/>
      <w:tcPr>
        <w:tcBorders>
          <w:top w:val="single" w:sz="4" w:space="0" w:color="00B3E4" w:themeColor="accent3"/>
          <w:left w:val="single" w:sz="4" w:space="0" w:color="00B3E4" w:themeColor="accent3"/>
          <w:bottom w:val="single" w:sz="4" w:space="0" w:color="00B3E4" w:themeColor="accent3"/>
          <w:right w:val="single" w:sz="4" w:space="0" w:color="00B3E4" w:themeColor="accent3"/>
          <w:insideH w:val="nil"/>
          <w:insideV w:val="nil"/>
        </w:tcBorders>
        <w:shd w:val="clear" w:color="auto" w:fill="00B3E4" w:themeFill="accent3"/>
      </w:tcPr>
    </w:tblStylePr>
    <w:tblStylePr w:type="lastRow">
      <w:rPr>
        <w:b/>
        <w:bCs/>
      </w:rPr>
      <w:tblPr/>
      <w:tcPr>
        <w:tcBorders>
          <w:top w:val="double" w:sz="4" w:space="0" w:color="00B3E4" w:themeColor="accent3"/>
        </w:tcBorders>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GridTable4-Accent41">
    <w:name w:val="Grid Table 4 - Accent 41"/>
    <w:basedOn w:val="TableNormal"/>
    <w:uiPriority w:val="49"/>
    <w:rsid w:val="00570B73"/>
    <w:pPr>
      <w:spacing w:after="0" w:line="240" w:lineRule="auto"/>
    </w:pPr>
    <w:tblPr>
      <w:tblStyleRowBandSize w:val="1"/>
      <w:tblStyleColBandSize w:val="1"/>
      <w:tblBorders>
        <w:top w:val="single" w:sz="4" w:space="0" w:color="B9DC8C" w:themeColor="accent4" w:themeTint="99"/>
        <w:left w:val="single" w:sz="4" w:space="0" w:color="B9DC8C" w:themeColor="accent4" w:themeTint="99"/>
        <w:bottom w:val="single" w:sz="4" w:space="0" w:color="B9DC8C" w:themeColor="accent4" w:themeTint="99"/>
        <w:right w:val="single" w:sz="4" w:space="0" w:color="B9DC8C" w:themeColor="accent4" w:themeTint="99"/>
        <w:insideH w:val="single" w:sz="4" w:space="0" w:color="B9DC8C" w:themeColor="accent4" w:themeTint="99"/>
        <w:insideV w:val="single" w:sz="4" w:space="0" w:color="B9DC8C" w:themeColor="accent4" w:themeTint="99"/>
      </w:tblBorders>
    </w:tblPr>
    <w:tblStylePr w:type="firstRow">
      <w:rPr>
        <w:b/>
        <w:bCs/>
        <w:color w:val="FFFFFF" w:themeColor="background1"/>
      </w:rPr>
      <w:tblPr/>
      <w:tcPr>
        <w:tcBorders>
          <w:top w:val="single" w:sz="4" w:space="0" w:color="8BC640" w:themeColor="accent4"/>
          <w:left w:val="single" w:sz="4" w:space="0" w:color="8BC640" w:themeColor="accent4"/>
          <w:bottom w:val="single" w:sz="4" w:space="0" w:color="8BC640" w:themeColor="accent4"/>
          <w:right w:val="single" w:sz="4" w:space="0" w:color="8BC640" w:themeColor="accent4"/>
          <w:insideH w:val="nil"/>
          <w:insideV w:val="nil"/>
        </w:tcBorders>
        <w:shd w:val="clear" w:color="auto" w:fill="8BC640" w:themeFill="accent4"/>
      </w:tcPr>
    </w:tblStylePr>
    <w:tblStylePr w:type="lastRow">
      <w:rPr>
        <w:b/>
        <w:bCs/>
      </w:rPr>
      <w:tblPr/>
      <w:tcPr>
        <w:tcBorders>
          <w:top w:val="double" w:sz="4" w:space="0" w:color="8BC640" w:themeColor="accent4"/>
        </w:tcBorders>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GridTable4-Accent51">
    <w:name w:val="Grid Table 4 - Accent 51"/>
    <w:basedOn w:val="TableNormal"/>
    <w:uiPriority w:val="49"/>
    <w:rsid w:val="00570B73"/>
    <w:pPr>
      <w:spacing w:after="0" w:line="240" w:lineRule="auto"/>
    </w:pPr>
    <w:tblPr>
      <w:tblStyleRowBandSize w:val="1"/>
      <w:tblStyleColBandSize w:val="1"/>
      <w:tblBorders>
        <w:top w:val="single" w:sz="4" w:space="0" w:color="F5878C" w:themeColor="accent5" w:themeTint="99"/>
        <w:left w:val="single" w:sz="4" w:space="0" w:color="F5878C" w:themeColor="accent5" w:themeTint="99"/>
        <w:bottom w:val="single" w:sz="4" w:space="0" w:color="F5878C" w:themeColor="accent5" w:themeTint="99"/>
        <w:right w:val="single" w:sz="4" w:space="0" w:color="F5878C" w:themeColor="accent5" w:themeTint="99"/>
        <w:insideH w:val="single" w:sz="4" w:space="0" w:color="F5878C" w:themeColor="accent5" w:themeTint="99"/>
        <w:insideV w:val="single" w:sz="4" w:space="0" w:color="F5878C" w:themeColor="accent5" w:themeTint="99"/>
      </w:tblBorders>
    </w:tblPr>
    <w:tblStylePr w:type="firstRow">
      <w:rPr>
        <w:b/>
        <w:bCs/>
        <w:color w:val="FFFFFF" w:themeColor="background1"/>
      </w:rPr>
      <w:tblPr/>
      <w:tcPr>
        <w:tcBorders>
          <w:top w:val="single" w:sz="4" w:space="0" w:color="EF3942" w:themeColor="accent5"/>
          <w:left w:val="single" w:sz="4" w:space="0" w:color="EF3942" w:themeColor="accent5"/>
          <w:bottom w:val="single" w:sz="4" w:space="0" w:color="EF3942" w:themeColor="accent5"/>
          <w:right w:val="single" w:sz="4" w:space="0" w:color="EF3942" w:themeColor="accent5"/>
          <w:insideH w:val="nil"/>
          <w:insideV w:val="nil"/>
        </w:tcBorders>
        <w:shd w:val="clear" w:color="auto" w:fill="EF3942" w:themeFill="accent5"/>
      </w:tcPr>
    </w:tblStylePr>
    <w:tblStylePr w:type="lastRow">
      <w:rPr>
        <w:b/>
        <w:bCs/>
      </w:rPr>
      <w:tblPr/>
      <w:tcPr>
        <w:tcBorders>
          <w:top w:val="double" w:sz="4" w:space="0" w:color="EF3942" w:themeColor="accent5"/>
        </w:tcBorders>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GridTable4-Accent61">
    <w:name w:val="Grid Table 4 - Accent 61"/>
    <w:basedOn w:val="TableNormal"/>
    <w:uiPriority w:val="49"/>
    <w:rsid w:val="00570B73"/>
    <w:pPr>
      <w:spacing w:after="0" w:line="240" w:lineRule="auto"/>
    </w:pPr>
    <w:tblPr>
      <w:tblStyleRowBandSize w:val="1"/>
      <w:tblStyleColBandSize w:val="1"/>
      <w:tblBorders>
        <w:top w:val="single" w:sz="4" w:space="0" w:color="FDE967" w:themeColor="accent6" w:themeTint="99"/>
        <w:left w:val="single" w:sz="4" w:space="0" w:color="FDE967" w:themeColor="accent6" w:themeTint="99"/>
        <w:bottom w:val="single" w:sz="4" w:space="0" w:color="FDE967" w:themeColor="accent6" w:themeTint="99"/>
        <w:right w:val="single" w:sz="4" w:space="0" w:color="FDE967" w:themeColor="accent6" w:themeTint="99"/>
        <w:insideH w:val="single" w:sz="4" w:space="0" w:color="FDE967" w:themeColor="accent6" w:themeTint="99"/>
        <w:insideV w:val="single" w:sz="4" w:space="0" w:color="FDE967" w:themeColor="accent6" w:themeTint="99"/>
      </w:tblBorders>
    </w:tblPr>
    <w:tblStylePr w:type="firstRow">
      <w:rPr>
        <w:b/>
        <w:bCs/>
        <w:color w:val="FFFFFF" w:themeColor="background1"/>
      </w:rPr>
      <w:tblPr/>
      <w:tcPr>
        <w:tcBorders>
          <w:top w:val="single" w:sz="4" w:space="0" w:color="FDDB03" w:themeColor="accent6"/>
          <w:left w:val="single" w:sz="4" w:space="0" w:color="FDDB03" w:themeColor="accent6"/>
          <w:bottom w:val="single" w:sz="4" w:space="0" w:color="FDDB03" w:themeColor="accent6"/>
          <w:right w:val="single" w:sz="4" w:space="0" w:color="FDDB03" w:themeColor="accent6"/>
          <w:insideH w:val="nil"/>
          <w:insideV w:val="nil"/>
        </w:tcBorders>
        <w:shd w:val="clear" w:color="auto" w:fill="FDDB03" w:themeFill="accent6"/>
      </w:tcPr>
    </w:tblStylePr>
    <w:tblStylePr w:type="lastRow">
      <w:rPr>
        <w:b/>
        <w:bCs/>
      </w:rPr>
      <w:tblPr/>
      <w:tcPr>
        <w:tcBorders>
          <w:top w:val="double" w:sz="4" w:space="0" w:color="FDDB03" w:themeColor="accent6"/>
        </w:tcBorders>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GridTable5Dark1">
    <w:name w:val="Grid Table 5 Dark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F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B3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B3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B3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B319" w:themeFill="accent1"/>
      </w:tcPr>
    </w:tblStylePr>
    <w:tblStylePr w:type="band1Vert">
      <w:tblPr/>
      <w:tcPr>
        <w:shd w:val="clear" w:color="auto" w:fill="FDE0A2" w:themeFill="accent1" w:themeFillTint="66"/>
      </w:tcPr>
    </w:tblStylePr>
    <w:tblStylePr w:type="band1Horz">
      <w:tblPr/>
      <w:tcPr>
        <w:shd w:val="clear" w:color="auto" w:fill="FDE0A2" w:themeFill="accent1" w:themeFillTint="66"/>
      </w:tcPr>
    </w:tblStylePr>
  </w:style>
  <w:style w:type="table" w:customStyle="1" w:styleId="GridTable5Dark-Accent21">
    <w:name w:val="Grid Table 5 Dark - Accent 2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0E8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0E8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0E8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0E8A" w:themeFill="accent2"/>
      </w:tcPr>
    </w:tblStylePr>
    <w:tblStylePr w:type="band1Vert">
      <w:tblPr/>
      <w:tcPr>
        <w:shd w:val="clear" w:color="auto" w:fill="F99BD0" w:themeFill="accent2" w:themeFillTint="66"/>
      </w:tcPr>
    </w:tblStylePr>
    <w:tblStylePr w:type="band1Horz">
      <w:tblPr/>
      <w:tcPr>
        <w:shd w:val="clear" w:color="auto" w:fill="F99BD0" w:themeFill="accent2" w:themeFillTint="66"/>
      </w:tcPr>
    </w:tblStylePr>
  </w:style>
  <w:style w:type="table" w:customStyle="1" w:styleId="GridTable5Dark-Accent31">
    <w:name w:val="Grid Table 5 Dark - Accent 3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E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E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E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E4" w:themeFill="accent3"/>
      </w:tcPr>
    </w:tblStylePr>
    <w:tblStylePr w:type="band1Vert">
      <w:tblPr/>
      <w:tcPr>
        <w:shd w:val="clear" w:color="auto" w:fill="8EE6FF" w:themeFill="accent3" w:themeFillTint="66"/>
      </w:tcPr>
    </w:tblStylePr>
    <w:tblStylePr w:type="band1Horz">
      <w:tblPr/>
      <w:tcPr>
        <w:shd w:val="clear" w:color="auto" w:fill="8EE6FF" w:themeFill="accent3" w:themeFillTint="66"/>
      </w:tcPr>
    </w:tblStylePr>
  </w:style>
  <w:style w:type="table" w:customStyle="1" w:styleId="GridTable5Dark-Accent41">
    <w:name w:val="Grid Table 5 Dark - Accent 4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C64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C64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C64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C640" w:themeFill="accent4"/>
      </w:tcPr>
    </w:tblStylePr>
    <w:tblStylePr w:type="band1Vert">
      <w:tblPr/>
      <w:tcPr>
        <w:shd w:val="clear" w:color="auto" w:fill="D0E8B2" w:themeFill="accent4" w:themeFillTint="66"/>
      </w:tcPr>
    </w:tblStylePr>
    <w:tblStylePr w:type="band1Horz">
      <w:tblPr/>
      <w:tcPr>
        <w:shd w:val="clear" w:color="auto" w:fill="D0E8B2" w:themeFill="accent4" w:themeFillTint="66"/>
      </w:tcPr>
    </w:tblStylePr>
  </w:style>
  <w:style w:type="table" w:customStyle="1" w:styleId="GridTable5Dark-Accent51">
    <w:name w:val="Grid Table 5 Dark - Accent 5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7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39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39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39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3942" w:themeFill="accent5"/>
      </w:tcPr>
    </w:tblStylePr>
    <w:tblStylePr w:type="band1Vert">
      <w:tblPr/>
      <w:tcPr>
        <w:shd w:val="clear" w:color="auto" w:fill="F8AFB3" w:themeFill="accent5" w:themeFillTint="66"/>
      </w:tcPr>
    </w:tblStylePr>
    <w:tblStylePr w:type="band1Horz">
      <w:tblPr/>
      <w:tcPr>
        <w:shd w:val="clear" w:color="auto" w:fill="F8AFB3" w:themeFill="accent5" w:themeFillTint="66"/>
      </w:tcPr>
    </w:tblStylePr>
  </w:style>
  <w:style w:type="table" w:customStyle="1" w:styleId="GridTable5Dark-Accent61">
    <w:name w:val="Grid Table 5 Dark - Accent 6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7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B0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B0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B0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B03" w:themeFill="accent6"/>
      </w:tcPr>
    </w:tblStylePr>
    <w:tblStylePr w:type="band1Vert">
      <w:tblPr/>
      <w:tcPr>
        <w:shd w:val="clear" w:color="auto" w:fill="FEF09A" w:themeFill="accent6" w:themeFillTint="66"/>
      </w:tcPr>
    </w:tblStylePr>
    <w:tblStylePr w:type="band1Horz">
      <w:tblPr/>
      <w:tcPr>
        <w:shd w:val="clear" w:color="auto" w:fill="FEF09A" w:themeFill="accent6" w:themeFillTint="66"/>
      </w:tcPr>
    </w:tblStylePr>
  </w:style>
  <w:style w:type="table" w:customStyle="1" w:styleId="GridTable6Colorful1">
    <w:name w:val="Grid Table 6 Colorful1"/>
    <w:basedOn w:val="TableNormal"/>
    <w:uiPriority w:val="51"/>
    <w:rsid w:val="00570B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0B73"/>
    <w:pPr>
      <w:spacing w:after="0" w:line="240" w:lineRule="auto"/>
    </w:pPr>
    <w:rPr>
      <w:color w:val="CC8A02" w:themeColor="accent1" w:themeShade="BF"/>
    </w:rPr>
    <w:tblPr>
      <w:tblStyleRowBandSize w:val="1"/>
      <w:tblStyleColBandSize w:val="1"/>
      <w:tblBorders>
        <w:top w:val="single" w:sz="4" w:space="0" w:color="FDD074" w:themeColor="accent1" w:themeTint="99"/>
        <w:left w:val="single" w:sz="4" w:space="0" w:color="FDD074" w:themeColor="accent1" w:themeTint="99"/>
        <w:bottom w:val="single" w:sz="4" w:space="0" w:color="FDD074" w:themeColor="accent1" w:themeTint="99"/>
        <w:right w:val="single" w:sz="4" w:space="0" w:color="FDD074" w:themeColor="accent1" w:themeTint="99"/>
        <w:insideH w:val="single" w:sz="4" w:space="0" w:color="FDD074" w:themeColor="accent1" w:themeTint="99"/>
        <w:insideV w:val="single" w:sz="4" w:space="0" w:color="FDD074" w:themeColor="accent1" w:themeTint="99"/>
      </w:tblBorders>
    </w:tblPr>
    <w:tblStylePr w:type="firstRow">
      <w:rPr>
        <w:b/>
        <w:bCs/>
      </w:rPr>
      <w:tblPr/>
      <w:tcPr>
        <w:tcBorders>
          <w:bottom w:val="single" w:sz="12" w:space="0" w:color="FDD074" w:themeColor="accent1" w:themeTint="99"/>
        </w:tcBorders>
      </w:tcPr>
    </w:tblStylePr>
    <w:tblStylePr w:type="lastRow">
      <w:rPr>
        <w:b/>
        <w:bCs/>
      </w:rPr>
      <w:tblPr/>
      <w:tcPr>
        <w:tcBorders>
          <w:top w:val="double" w:sz="4" w:space="0" w:color="FDD074" w:themeColor="accent1" w:themeTint="99"/>
        </w:tcBorders>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GridTable6Colorful-Accent21">
    <w:name w:val="Grid Table 6 Colorful - Accent 21"/>
    <w:basedOn w:val="TableNormal"/>
    <w:uiPriority w:val="51"/>
    <w:rsid w:val="00570B73"/>
    <w:pPr>
      <w:spacing w:after="0" w:line="240" w:lineRule="auto"/>
    </w:pPr>
    <w:rPr>
      <w:color w:val="AC0A66" w:themeColor="accent2" w:themeShade="BF"/>
    </w:rPr>
    <w:tblPr>
      <w:tblStyleRowBandSize w:val="1"/>
      <w:tblStyleColBandSize w:val="1"/>
      <w:tblBorders>
        <w:top w:val="single" w:sz="4" w:space="0" w:color="F669B9" w:themeColor="accent2" w:themeTint="99"/>
        <w:left w:val="single" w:sz="4" w:space="0" w:color="F669B9" w:themeColor="accent2" w:themeTint="99"/>
        <w:bottom w:val="single" w:sz="4" w:space="0" w:color="F669B9" w:themeColor="accent2" w:themeTint="99"/>
        <w:right w:val="single" w:sz="4" w:space="0" w:color="F669B9" w:themeColor="accent2" w:themeTint="99"/>
        <w:insideH w:val="single" w:sz="4" w:space="0" w:color="F669B9" w:themeColor="accent2" w:themeTint="99"/>
        <w:insideV w:val="single" w:sz="4" w:space="0" w:color="F669B9" w:themeColor="accent2" w:themeTint="99"/>
      </w:tblBorders>
    </w:tblPr>
    <w:tblStylePr w:type="firstRow">
      <w:rPr>
        <w:b/>
        <w:bCs/>
      </w:rPr>
      <w:tblPr/>
      <w:tcPr>
        <w:tcBorders>
          <w:bottom w:val="single" w:sz="12" w:space="0" w:color="F669B9" w:themeColor="accent2" w:themeTint="99"/>
        </w:tcBorders>
      </w:tcPr>
    </w:tblStylePr>
    <w:tblStylePr w:type="lastRow">
      <w:rPr>
        <w:b/>
        <w:bCs/>
      </w:rPr>
      <w:tblPr/>
      <w:tcPr>
        <w:tcBorders>
          <w:top w:val="double" w:sz="4" w:space="0" w:color="F669B9" w:themeColor="accent2" w:themeTint="99"/>
        </w:tcBorders>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GridTable6Colorful-Accent31">
    <w:name w:val="Grid Table 6 Colorful - Accent 31"/>
    <w:basedOn w:val="TableNormal"/>
    <w:uiPriority w:val="51"/>
    <w:rsid w:val="00570B73"/>
    <w:pPr>
      <w:spacing w:after="0" w:line="240" w:lineRule="auto"/>
    </w:pPr>
    <w:rPr>
      <w:color w:val="0085AA" w:themeColor="accent3" w:themeShade="BF"/>
    </w:rPr>
    <w:tblPr>
      <w:tblStyleRowBandSize w:val="1"/>
      <w:tblStyleColBandSize w:val="1"/>
      <w:tblBorders>
        <w:top w:val="single" w:sz="4" w:space="0" w:color="55DAFF" w:themeColor="accent3" w:themeTint="99"/>
        <w:left w:val="single" w:sz="4" w:space="0" w:color="55DAFF" w:themeColor="accent3" w:themeTint="99"/>
        <w:bottom w:val="single" w:sz="4" w:space="0" w:color="55DAFF" w:themeColor="accent3" w:themeTint="99"/>
        <w:right w:val="single" w:sz="4" w:space="0" w:color="55DAFF" w:themeColor="accent3" w:themeTint="99"/>
        <w:insideH w:val="single" w:sz="4" w:space="0" w:color="55DAFF" w:themeColor="accent3" w:themeTint="99"/>
        <w:insideV w:val="single" w:sz="4" w:space="0" w:color="55DAFF" w:themeColor="accent3" w:themeTint="99"/>
      </w:tblBorders>
    </w:tblPr>
    <w:tblStylePr w:type="firstRow">
      <w:rPr>
        <w:b/>
        <w:bCs/>
      </w:rPr>
      <w:tblPr/>
      <w:tcPr>
        <w:tcBorders>
          <w:bottom w:val="single" w:sz="12" w:space="0" w:color="55DAFF" w:themeColor="accent3" w:themeTint="99"/>
        </w:tcBorders>
      </w:tcPr>
    </w:tblStylePr>
    <w:tblStylePr w:type="lastRow">
      <w:rPr>
        <w:b/>
        <w:bCs/>
      </w:rPr>
      <w:tblPr/>
      <w:tcPr>
        <w:tcBorders>
          <w:top w:val="double" w:sz="4" w:space="0" w:color="55DAFF" w:themeColor="accent3" w:themeTint="99"/>
        </w:tcBorders>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GridTable6Colorful-Accent41">
    <w:name w:val="Grid Table 6 Colorful - Accent 41"/>
    <w:basedOn w:val="TableNormal"/>
    <w:uiPriority w:val="51"/>
    <w:rsid w:val="00570B73"/>
    <w:pPr>
      <w:spacing w:after="0" w:line="240" w:lineRule="auto"/>
    </w:pPr>
    <w:rPr>
      <w:color w:val="68962D" w:themeColor="accent4" w:themeShade="BF"/>
    </w:rPr>
    <w:tblPr>
      <w:tblStyleRowBandSize w:val="1"/>
      <w:tblStyleColBandSize w:val="1"/>
      <w:tblBorders>
        <w:top w:val="single" w:sz="4" w:space="0" w:color="B9DC8C" w:themeColor="accent4" w:themeTint="99"/>
        <w:left w:val="single" w:sz="4" w:space="0" w:color="B9DC8C" w:themeColor="accent4" w:themeTint="99"/>
        <w:bottom w:val="single" w:sz="4" w:space="0" w:color="B9DC8C" w:themeColor="accent4" w:themeTint="99"/>
        <w:right w:val="single" w:sz="4" w:space="0" w:color="B9DC8C" w:themeColor="accent4" w:themeTint="99"/>
        <w:insideH w:val="single" w:sz="4" w:space="0" w:color="B9DC8C" w:themeColor="accent4" w:themeTint="99"/>
        <w:insideV w:val="single" w:sz="4" w:space="0" w:color="B9DC8C" w:themeColor="accent4" w:themeTint="99"/>
      </w:tblBorders>
    </w:tblPr>
    <w:tblStylePr w:type="firstRow">
      <w:rPr>
        <w:b/>
        <w:bCs/>
      </w:rPr>
      <w:tblPr/>
      <w:tcPr>
        <w:tcBorders>
          <w:bottom w:val="single" w:sz="12" w:space="0" w:color="B9DC8C" w:themeColor="accent4" w:themeTint="99"/>
        </w:tcBorders>
      </w:tcPr>
    </w:tblStylePr>
    <w:tblStylePr w:type="lastRow">
      <w:rPr>
        <w:b/>
        <w:bCs/>
      </w:rPr>
      <w:tblPr/>
      <w:tcPr>
        <w:tcBorders>
          <w:top w:val="double" w:sz="4" w:space="0" w:color="B9DC8C" w:themeColor="accent4" w:themeTint="99"/>
        </w:tcBorders>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GridTable6Colorful-Accent51">
    <w:name w:val="Grid Table 6 Colorful - Accent 51"/>
    <w:basedOn w:val="TableNormal"/>
    <w:uiPriority w:val="51"/>
    <w:rsid w:val="00570B73"/>
    <w:pPr>
      <w:spacing w:after="0" w:line="240" w:lineRule="auto"/>
    </w:pPr>
    <w:rPr>
      <w:color w:val="CD1019" w:themeColor="accent5" w:themeShade="BF"/>
    </w:rPr>
    <w:tblPr>
      <w:tblStyleRowBandSize w:val="1"/>
      <w:tblStyleColBandSize w:val="1"/>
      <w:tblBorders>
        <w:top w:val="single" w:sz="4" w:space="0" w:color="F5878C" w:themeColor="accent5" w:themeTint="99"/>
        <w:left w:val="single" w:sz="4" w:space="0" w:color="F5878C" w:themeColor="accent5" w:themeTint="99"/>
        <w:bottom w:val="single" w:sz="4" w:space="0" w:color="F5878C" w:themeColor="accent5" w:themeTint="99"/>
        <w:right w:val="single" w:sz="4" w:space="0" w:color="F5878C" w:themeColor="accent5" w:themeTint="99"/>
        <w:insideH w:val="single" w:sz="4" w:space="0" w:color="F5878C" w:themeColor="accent5" w:themeTint="99"/>
        <w:insideV w:val="single" w:sz="4" w:space="0" w:color="F5878C" w:themeColor="accent5" w:themeTint="99"/>
      </w:tblBorders>
    </w:tblPr>
    <w:tblStylePr w:type="firstRow">
      <w:rPr>
        <w:b/>
        <w:bCs/>
      </w:rPr>
      <w:tblPr/>
      <w:tcPr>
        <w:tcBorders>
          <w:bottom w:val="single" w:sz="12" w:space="0" w:color="F5878C" w:themeColor="accent5" w:themeTint="99"/>
        </w:tcBorders>
      </w:tcPr>
    </w:tblStylePr>
    <w:tblStylePr w:type="lastRow">
      <w:rPr>
        <w:b/>
        <w:bCs/>
      </w:rPr>
      <w:tblPr/>
      <w:tcPr>
        <w:tcBorders>
          <w:top w:val="double" w:sz="4" w:space="0" w:color="F5878C" w:themeColor="accent5" w:themeTint="99"/>
        </w:tcBorders>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GridTable6Colorful-Accent61">
    <w:name w:val="Grid Table 6 Colorful - Accent 61"/>
    <w:basedOn w:val="TableNormal"/>
    <w:uiPriority w:val="51"/>
    <w:rsid w:val="00570B73"/>
    <w:pPr>
      <w:spacing w:after="0" w:line="240" w:lineRule="auto"/>
    </w:pPr>
    <w:rPr>
      <w:color w:val="BEA401" w:themeColor="accent6" w:themeShade="BF"/>
    </w:rPr>
    <w:tblPr>
      <w:tblStyleRowBandSize w:val="1"/>
      <w:tblStyleColBandSize w:val="1"/>
      <w:tblBorders>
        <w:top w:val="single" w:sz="4" w:space="0" w:color="FDE967" w:themeColor="accent6" w:themeTint="99"/>
        <w:left w:val="single" w:sz="4" w:space="0" w:color="FDE967" w:themeColor="accent6" w:themeTint="99"/>
        <w:bottom w:val="single" w:sz="4" w:space="0" w:color="FDE967" w:themeColor="accent6" w:themeTint="99"/>
        <w:right w:val="single" w:sz="4" w:space="0" w:color="FDE967" w:themeColor="accent6" w:themeTint="99"/>
        <w:insideH w:val="single" w:sz="4" w:space="0" w:color="FDE967" w:themeColor="accent6" w:themeTint="99"/>
        <w:insideV w:val="single" w:sz="4" w:space="0" w:color="FDE967" w:themeColor="accent6" w:themeTint="99"/>
      </w:tblBorders>
    </w:tblPr>
    <w:tblStylePr w:type="firstRow">
      <w:rPr>
        <w:b/>
        <w:bCs/>
      </w:rPr>
      <w:tblPr/>
      <w:tcPr>
        <w:tcBorders>
          <w:bottom w:val="single" w:sz="12" w:space="0" w:color="FDE967" w:themeColor="accent6" w:themeTint="99"/>
        </w:tcBorders>
      </w:tcPr>
    </w:tblStylePr>
    <w:tblStylePr w:type="lastRow">
      <w:rPr>
        <w:b/>
        <w:bCs/>
      </w:rPr>
      <w:tblPr/>
      <w:tcPr>
        <w:tcBorders>
          <w:top w:val="double" w:sz="4" w:space="0" w:color="FDE967" w:themeColor="accent6" w:themeTint="99"/>
        </w:tcBorders>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GridTable7Colorful1">
    <w:name w:val="Grid Table 7 Colorful1"/>
    <w:basedOn w:val="TableNormal"/>
    <w:uiPriority w:val="52"/>
    <w:rsid w:val="00570B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0B73"/>
    <w:pPr>
      <w:spacing w:after="0" w:line="240" w:lineRule="auto"/>
    </w:pPr>
    <w:rPr>
      <w:color w:val="CC8A02" w:themeColor="accent1" w:themeShade="BF"/>
    </w:rPr>
    <w:tblPr>
      <w:tblStyleRowBandSize w:val="1"/>
      <w:tblStyleColBandSize w:val="1"/>
      <w:tblBorders>
        <w:top w:val="single" w:sz="4" w:space="0" w:color="FDD074" w:themeColor="accent1" w:themeTint="99"/>
        <w:left w:val="single" w:sz="4" w:space="0" w:color="FDD074" w:themeColor="accent1" w:themeTint="99"/>
        <w:bottom w:val="single" w:sz="4" w:space="0" w:color="FDD074" w:themeColor="accent1" w:themeTint="99"/>
        <w:right w:val="single" w:sz="4" w:space="0" w:color="FDD074" w:themeColor="accent1" w:themeTint="99"/>
        <w:insideH w:val="single" w:sz="4" w:space="0" w:color="FDD074" w:themeColor="accent1" w:themeTint="99"/>
        <w:insideV w:val="single" w:sz="4" w:space="0" w:color="FDD0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FD0" w:themeFill="accent1" w:themeFillTint="33"/>
      </w:tcPr>
    </w:tblStylePr>
    <w:tblStylePr w:type="band1Horz">
      <w:tblPr/>
      <w:tcPr>
        <w:shd w:val="clear" w:color="auto" w:fill="FEEFD0" w:themeFill="accent1" w:themeFillTint="33"/>
      </w:tcPr>
    </w:tblStylePr>
    <w:tblStylePr w:type="neCell">
      <w:tblPr/>
      <w:tcPr>
        <w:tcBorders>
          <w:bottom w:val="single" w:sz="4" w:space="0" w:color="FDD074" w:themeColor="accent1" w:themeTint="99"/>
        </w:tcBorders>
      </w:tcPr>
    </w:tblStylePr>
    <w:tblStylePr w:type="nwCell">
      <w:tblPr/>
      <w:tcPr>
        <w:tcBorders>
          <w:bottom w:val="single" w:sz="4" w:space="0" w:color="FDD074" w:themeColor="accent1" w:themeTint="99"/>
        </w:tcBorders>
      </w:tcPr>
    </w:tblStylePr>
    <w:tblStylePr w:type="seCell">
      <w:tblPr/>
      <w:tcPr>
        <w:tcBorders>
          <w:top w:val="single" w:sz="4" w:space="0" w:color="FDD074" w:themeColor="accent1" w:themeTint="99"/>
        </w:tcBorders>
      </w:tcPr>
    </w:tblStylePr>
    <w:tblStylePr w:type="swCell">
      <w:tblPr/>
      <w:tcPr>
        <w:tcBorders>
          <w:top w:val="single" w:sz="4" w:space="0" w:color="FDD074" w:themeColor="accent1" w:themeTint="99"/>
        </w:tcBorders>
      </w:tcPr>
    </w:tblStylePr>
  </w:style>
  <w:style w:type="table" w:customStyle="1" w:styleId="GridTable7Colorful-Accent21">
    <w:name w:val="Grid Table 7 Colorful - Accent 21"/>
    <w:basedOn w:val="TableNormal"/>
    <w:uiPriority w:val="52"/>
    <w:rsid w:val="00570B73"/>
    <w:pPr>
      <w:spacing w:after="0" w:line="240" w:lineRule="auto"/>
    </w:pPr>
    <w:rPr>
      <w:color w:val="AC0A66" w:themeColor="accent2" w:themeShade="BF"/>
    </w:rPr>
    <w:tblPr>
      <w:tblStyleRowBandSize w:val="1"/>
      <w:tblStyleColBandSize w:val="1"/>
      <w:tblBorders>
        <w:top w:val="single" w:sz="4" w:space="0" w:color="F669B9" w:themeColor="accent2" w:themeTint="99"/>
        <w:left w:val="single" w:sz="4" w:space="0" w:color="F669B9" w:themeColor="accent2" w:themeTint="99"/>
        <w:bottom w:val="single" w:sz="4" w:space="0" w:color="F669B9" w:themeColor="accent2" w:themeTint="99"/>
        <w:right w:val="single" w:sz="4" w:space="0" w:color="F669B9" w:themeColor="accent2" w:themeTint="99"/>
        <w:insideH w:val="single" w:sz="4" w:space="0" w:color="F669B9" w:themeColor="accent2" w:themeTint="99"/>
        <w:insideV w:val="single" w:sz="4" w:space="0" w:color="F669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E7" w:themeFill="accent2" w:themeFillTint="33"/>
      </w:tcPr>
    </w:tblStylePr>
    <w:tblStylePr w:type="band1Horz">
      <w:tblPr/>
      <w:tcPr>
        <w:shd w:val="clear" w:color="auto" w:fill="FCCDE7" w:themeFill="accent2" w:themeFillTint="33"/>
      </w:tcPr>
    </w:tblStylePr>
    <w:tblStylePr w:type="neCell">
      <w:tblPr/>
      <w:tcPr>
        <w:tcBorders>
          <w:bottom w:val="single" w:sz="4" w:space="0" w:color="F669B9" w:themeColor="accent2" w:themeTint="99"/>
        </w:tcBorders>
      </w:tcPr>
    </w:tblStylePr>
    <w:tblStylePr w:type="nwCell">
      <w:tblPr/>
      <w:tcPr>
        <w:tcBorders>
          <w:bottom w:val="single" w:sz="4" w:space="0" w:color="F669B9" w:themeColor="accent2" w:themeTint="99"/>
        </w:tcBorders>
      </w:tcPr>
    </w:tblStylePr>
    <w:tblStylePr w:type="seCell">
      <w:tblPr/>
      <w:tcPr>
        <w:tcBorders>
          <w:top w:val="single" w:sz="4" w:space="0" w:color="F669B9" w:themeColor="accent2" w:themeTint="99"/>
        </w:tcBorders>
      </w:tcPr>
    </w:tblStylePr>
    <w:tblStylePr w:type="swCell">
      <w:tblPr/>
      <w:tcPr>
        <w:tcBorders>
          <w:top w:val="single" w:sz="4" w:space="0" w:color="F669B9" w:themeColor="accent2" w:themeTint="99"/>
        </w:tcBorders>
      </w:tcPr>
    </w:tblStylePr>
  </w:style>
  <w:style w:type="table" w:customStyle="1" w:styleId="GridTable7Colorful-Accent31">
    <w:name w:val="Grid Table 7 Colorful - Accent 31"/>
    <w:basedOn w:val="TableNormal"/>
    <w:uiPriority w:val="52"/>
    <w:rsid w:val="00570B73"/>
    <w:pPr>
      <w:spacing w:after="0" w:line="240" w:lineRule="auto"/>
    </w:pPr>
    <w:rPr>
      <w:color w:val="0085AA" w:themeColor="accent3" w:themeShade="BF"/>
    </w:rPr>
    <w:tblPr>
      <w:tblStyleRowBandSize w:val="1"/>
      <w:tblStyleColBandSize w:val="1"/>
      <w:tblBorders>
        <w:top w:val="single" w:sz="4" w:space="0" w:color="55DAFF" w:themeColor="accent3" w:themeTint="99"/>
        <w:left w:val="single" w:sz="4" w:space="0" w:color="55DAFF" w:themeColor="accent3" w:themeTint="99"/>
        <w:bottom w:val="single" w:sz="4" w:space="0" w:color="55DAFF" w:themeColor="accent3" w:themeTint="99"/>
        <w:right w:val="single" w:sz="4" w:space="0" w:color="55DAFF" w:themeColor="accent3" w:themeTint="99"/>
        <w:insideH w:val="single" w:sz="4" w:space="0" w:color="55DAFF" w:themeColor="accent3" w:themeTint="99"/>
        <w:insideV w:val="single" w:sz="4" w:space="0" w:color="55DA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2FF" w:themeFill="accent3" w:themeFillTint="33"/>
      </w:tcPr>
    </w:tblStylePr>
    <w:tblStylePr w:type="band1Horz">
      <w:tblPr/>
      <w:tcPr>
        <w:shd w:val="clear" w:color="auto" w:fill="C6F2FF" w:themeFill="accent3" w:themeFillTint="33"/>
      </w:tcPr>
    </w:tblStylePr>
    <w:tblStylePr w:type="neCell">
      <w:tblPr/>
      <w:tcPr>
        <w:tcBorders>
          <w:bottom w:val="single" w:sz="4" w:space="0" w:color="55DAFF" w:themeColor="accent3" w:themeTint="99"/>
        </w:tcBorders>
      </w:tcPr>
    </w:tblStylePr>
    <w:tblStylePr w:type="nwCell">
      <w:tblPr/>
      <w:tcPr>
        <w:tcBorders>
          <w:bottom w:val="single" w:sz="4" w:space="0" w:color="55DAFF" w:themeColor="accent3" w:themeTint="99"/>
        </w:tcBorders>
      </w:tcPr>
    </w:tblStylePr>
    <w:tblStylePr w:type="seCell">
      <w:tblPr/>
      <w:tcPr>
        <w:tcBorders>
          <w:top w:val="single" w:sz="4" w:space="0" w:color="55DAFF" w:themeColor="accent3" w:themeTint="99"/>
        </w:tcBorders>
      </w:tcPr>
    </w:tblStylePr>
    <w:tblStylePr w:type="swCell">
      <w:tblPr/>
      <w:tcPr>
        <w:tcBorders>
          <w:top w:val="single" w:sz="4" w:space="0" w:color="55DAFF" w:themeColor="accent3" w:themeTint="99"/>
        </w:tcBorders>
      </w:tcPr>
    </w:tblStylePr>
  </w:style>
  <w:style w:type="table" w:customStyle="1" w:styleId="GridTable7Colorful-Accent41">
    <w:name w:val="Grid Table 7 Colorful - Accent 41"/>
    <w:basedOn w:val="TableNormal"/>
    <w:uiPriority w:val="52"/>
    <w:rsid w:val="00570B73"/>
    <w:pPr>
      <w:spacing w:after="0" w:line="240" w:lineRule="auto"/>
    </w:pPr>
    <w:rPr>
      <w:color w:val="68962D" w:themeColor="accent4" w:themeShade="BF"/>
    </w:rPr>
    <w:tblPr>
      <w:tblStyleRowBandSize w:val="1"/>
      <w:tblStyleColBandSize w:val="1"/>
      <w:tblBorders>
        <w:top w:val="single" w:sz="4" w:space="0" w:color="B9DC8C" w:themeColor="accent4" w:themeTint="99"/>
        <w:left w:val="single" w:sz="4" w:space="0" w:color="B9DC8C" w:themeColor="accent4" w:themeTint="99"/>
        <w:bottom w:val="single" w:sz="4" w:space="0" w:color="B9DC8C" w:themeColor="accent4" w:themeTint="99"/>
        <w:right w:val="single" w:sz="4" w:space="0" w:color="B9DC8C" w:themeColor="accent4" w:themeTint="99"/>
        <w:insideH w:val="single" w:sz="4" w:space="0" w:color="B9DC8C" w:themeColor="accent4" w:themeTint="99"/>
        <w:insideV w:val="single" w:sz="4" w:space="0" w:color="B9DC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D8" w:themeFill="accent4" w:themeFillTint="33"/>
      </w:tcPr>
    </w:tblStylePr>
    <w:tblStylePr w:type="band1Horz">
      <w:tblPr/>
      <w:tcPr>
        <w:shd w:val="clear" w:color="auto" w:fill="E7F3D8" w:themeFill="accent4" w:themeFillTint="33"/>
      </w:tcPr>
    </w:tblStylePr>
    <w:tblStylePr w:type="neCell">
      <w:tblPr/>
      <w:tcPr>
        <w:tcBorders>
          <w:bottom w:val="single" w:sz="4" w:space="0" w:color="B9DC8C" w:themeColor="accent4" w:themeTint="99"/>
        </w:tcBorders>
      </w:tcPr>
    </w:tblStylePr>
    <w:tblStylePr w:type="nwCell">
      <w:tblPr/>
      <w:tcPr>
        <w:tcBorders>
          <w:bottom w:val="single" w:sz="4" w:space="0" w:color="B9DC8C" w:themeColor="accent4" w:themeTint="99"/>
        </w:tcBorders>
      </w:tcPr>
    </w:tblStylePr>
    <w:tblStylePr w:type="seCell">
      <w:tblPr/>
      <w:tcPr>
        <w:tcBorders>
          <w:top w:val="single" w:sz="4" w:space="0" w:color="B9DC8C" w:themeColor="accent4" w:themeTint="99"/>
        </w:tcBorders>
      </w:tcPr>
    </w:tblStylePr>
    <w:tblStylePr w:type="swCell">
      <w:tblPr/>
      <w:tcPr>
        <w:tcBorders>
          <w:top w:val="single" w:sz="4" w:space="0" w:color="B9DC8C" w:themeColor="accent4" w:themeTint="99"/>
        </w:tcBorders>
      </w:tcPr>
    </w:tblStylePr>
  </w:style>
  <w:style w:type="table" w:customStyle="1" w:styleId="GridTable7Colorful-Accent51">
    <w:name w:val="Grid Table 7 Colorful - Accent 51"/>
    <w:basedOn w:val="TableNormal"/>
    <w:uiPriority w:val="52"/>
    <w:rsid w:val="00570B73"/>
    <w:pPr>
      <w:spacing w:after="0" w:line="240" w:lineRule="auto"/>
    </w:pPr>
    <w:rPr>
      <w:color w:val="CD1019" w:themeColor="accent5" w:themeShade="BF"/>
    </w:rPr>
    <w:tblPr>
      <w:tblStyleRowBandSize w:val="1"/>
      <w:tblStyleColBandSize w:val="1"/>
      <w:tblBorders>
        <w:top w:val="single" w:sz="4" w:space="0" w:color="F5878C" w:themeColor="accent5" w:themeTint="99"/>
        <w:left w:val="single" w:sz="4" w:space="0" w:color="F5878C" w:themeColor="accent5" w:themeTint="99"/>
        <w:bottom w:val="single" w:sz="4" w:space="0" w:color="F5878C" w:themeColor="accent5" w:themeTint="99"/>
        <w:right w:val="single" w:sz="4" w:space="0" w:color="F5878C" w:themeColor="accent5" w:themeTint="99"/>
        <w:insideH w:val="single" w:sz="4" w:space="0" w:color="F5878C" w:themeColor="accent5" w:themeTint="99"/>
        <w:insideV w:val="single" w:sz="4" w:space="0" w:color="F587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7D8" w:themeFill="accent5" w:themeFillTint="33"/>
      </w:tcPr>
    </w:tblStylePr>
    <w:tblStylePr w:type="band1Horz">
      <w:tblPr/>
      <w:tcPr>
        <w:shd w:val="clear" w:color="auto" w:fill="FBD7D8" w:themeFill="accent5" w:themeFillTint="33"/>
      </w:tcPr>
    </w:tblStylePr>
    <w:tblStylePr w:type="neCell">
      <w:tblPr/>
      <w:tcPr>
        <w:tcBorders>
          <w:bottom w:val="single" w:sz="4" w:space="0" w:color="F5878C" w:themeColor="accent5" w:themeTint="99"/>
        </w:tcBorders>
      </w:tcPr>
    </w:tblStylePr>
    <w:tblStylePr w:type="nwCell">
      <w:tblPr/>
      <w:tcPr>
        <w:tcBorders>
          <w:bottom w:val="single" w:sz="4" w:space="0" w:color="F5878C" w:themeColor="accent5" w:themeTint="99"/>
        </w:tcBorders>
      </w:tcPr>
    </w:tblStylePr>
    <w:tblStylePr w:type="seCell">
      <w:tblPr/>
      <w:tcPr>
        <w:tcBorders>
          <w:top w:val="single" w:sz="4" w:space="0" w:color="F5878C" w:themeColor="accent5" w:themeTint="99"/>
        </w:tcBorders>
      </w:tcPr>
    </w:tblStylePr>
    <w:tblStylePr w:type="swCell">
      <w:tblPr/>
      <w:tcPr>
        <w:tcBorders>
          <w:top w:val="single" w:sz="4" w:space="0" w:color="F5878C" w:themeColor="accent5" w:themeTint="99"/>
        </w:tcBorders>
      </w:tcPr>
    </w:tblStylePr>
  </w:style>
  <w:style w:type="table" w:customStyle="1" w:styleId="GridTable7Colorful-Accent61">
    <w:name w:val="Grid Table 7 Colorful - Accent 61"/>
    <w:basedOn w:val="TableNormal"/>
    <w:uiPriority w:val="52"/>
    <w:rsid w:val="00570B73"/>
    <w:pPr>
      <w:spacing w:after="0" w:line="240" w:lineRule="auto"/>
    </w:pPr>
    <w:rPr>
      <w:color w:val="BEA401" w:themeColor="accent6" w:themeShade="BF"/>
    </w:rPr>
    <w:tblPr>
      <w:tblStyleRowBandSize w:val="1"/>
      <w:tblStyleColBandSize w:val="1"/>
      <w:tblBorders>
        <w:top w:val="single" w:sz="4" w:space="0" w:color="FDE967" w:themeColor="accent6" w:themeTint="99"/>
        <w:left w:val="single" w:sz="4" w:space="0" w:color="FDE967" w:themeColor="accent6" w:themeTint="99"/>
        <w:bottom w:val="single" w:sz="4" w:space="0" w:color="FDE967" w:themeColor="accent6" w:themeTint="99"/>
        <w:right w:val="single" w:sz="4" w:space="0" w:color="FDE967" w:themeColor="accent6" w:themeTint="99"/>
        <w:insideH w:val="single" w:sz="4" w:space="0" w:color="FDE967" w:themeColor="accent6" w:themeTint="99"/>
        <w:insideV w:val="single" w:sz="4" w:space="0" w:color="FDE96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CC" w:themeFill="accent6" w:themeFillTint="33"/>
      </w:tcPr>
    </w:tblStylePr>
    <w:tblStylePr w:type="band1Horz">
      <w:tblPr/>
      <w:tcPr>
        <w:shd w:val="clear" w:color="auto" w:fill="FEF7CC" w:themeFill="accent6" w:themeFillTint="33"/>
      </w:tcPr>
    </w:tblStylePr>
    <w:tblStylePr w:type="neCell">
      <w:tblPr/>
      <w:tcPr>
        <w:tcBorders>
          <w:bottom w:val="single" w:sz="4" w:space="0" w:color="FDE967" w:themeColor="accent6" w:themeTint="99"/>
        </w:tcBorders>
      </w:tcPr>
    </w:tblStylePr>
    <w:tblStylePr w:type="nwCell">
      <w:tblPr/>
      <w:tcPr>
        <w:tcBorders>
          <w:bottom w:val="single" w:sz="4" w:space="0" w:color="FDE967" w:themeColor="accent6" w:themeTint="99"/>
        </w:tcBorders>
      </w:tcPr>
    </w:tblStylePr>
    <w:tblStylePr w:type="seCell">
      <w:tblPr/>
      <w:tcPr>
        <w:tcBorders>
          <w:top w:val="single" w:sz="4" w:space="0" w:color="FDE967" w:themeColor="accent6" w:themeTint="99"/>
        </w:tcBorders>
      </w:tcPr>
    </w:tblStylePr>
    <w:tblStylePr w:type="swCell">
      <w:tblPr/>
      <w:tcPr>
        <w:tcBorders>
          <w:top w:val="single" w:sz="4" w:space="0" w:color="FDE967" w:themeColor="accent6" w:themeTint="99"/>
        </w:tcBorders>
      </w:tcPr>
    </w:tblStylePr>
  </w:style>
  <w:style w:type="character" w:customStyle="1" w:styleId="Hashtag1">
    <w:name w:val="Hashtag1"/>
    <w:basedOn w:val="DefaultParagraphFont"/>
    <w:uiPriority w:val="99"/>
    <w:semiHidden/>
    <w:unhideWhenUsed/>
    <w:rsid w:val="00570B73"/>
    <w:rPr>
      <w:color w:val="2B579A"/>
      <w:shd w:val="clear" w:color="auto" w:fill="E6E6E6"/>
    </w:rPr>
  </w:style>
  <w:style w:type="paragraph" w:styleId="Header">
    <w:name w:val="header"/>
    <w:basedOn w:val="Normal"/>
    <w:link w:val="HeaderChar"/>
    <w:uiPriority w:val="99"/>
    <w:semiHidden/>
    <w:rsid w:val="001F1C24"/>
    <w:pPr>
      <w:jc w:val="center"/>
    </w:pPr>
  </w:style>
  <w:style w:type="character" w:customStyle="1" w:styleId="HeaderChar">
    <w:name w:val="Header Char"/>
    <w:basedOn w:val="DefaultParagraphFont"/>
    <w:link w:val="Header"/>
    <w:uiPriority w:val="99"/>
    <w:semiHidden/>
    <w:rsid w:val="001F1C24"/>
  </w:style>
  <w:style w:type="character" w:styleId="HTMLAcronym">
    <w:name w:val="HTML Acronym"/>
    <w:basedOn w:val="DefaultParagraphFont"/>
    <w:uiPriority w:val="99"/>
    <w:semiHidden/>
    <w:unhideWhenUsed/>
    <w:rsid w:val="00570B73"/>
  </w:style>
  <w:style w:type="paragraph" w:styleId="HTMLAddress">
    <w:name w:val="HTML Address"/>
    <w:basedOn w:val="Normal"/>
    <w:link w:val="HTMLAddressChar"/>
    <w:uiPriority w:val="99"/>
    <w:semiHidden/>
    <w:unhideWhenUsed/>
    <w:rsid w:val="00570B73"/>
    <w:rPr>
      <w:i/>
      <w:iCs/>
    </w:rPr>
  </w:style>
  <w:style w:type="character" w:customStyle="1" w:styleId="HTMLAddressChar">
    <w:name w:val="HTML Address Char"/>
    <w:basedOn w:val="DefaultParagraphFont"/>
    <w:link w:val="HTMLAddress"/>
    <w:uiPriority w:val="99"/>
    <w:semiHidden/>
    <w:rsid w:val="00570B73"/>
    <w:rPr>
      <w:i/>
      <w:iCs/>
    </w:rPr>
  </w:style>
  <w:style w:type="character" w:styleId="HTMLCite">
    <w:name w:val="HTML Cite"/>
    <w:basedOn w:val="DefaultParagraphFont"/>
    <w:uiPriority w:val="99"/>
    <w:semiHidden/>
    <w:unhideWhenUsed/>
    <w:rsid w:val="00570B73"/>
    <w:rPr>
      <w:i/>
      <w:iCs/>
    </w:rPr>
  </w:style>
  <w:style w:type="character" w:styleId="HTMLCode">
    <w:name w:val="HTML Code"/>
    <w:basedOn w:val="DefaultParagraphFont"/>
    <w:uiPriority w:val="99"/>
    <w:semiHidden/>
    <w:unhideWhenUsed/>
    <w:rsid w:val="00570B73"/>
    <w:rPr>
      <w:rFonts w:ascii="Consolas" w:hAnsi="Consolas"/>
      <w:sz w:val="20"/>
      <w:szCs w:val="20"/>
    </w:rPr>
  </w:style>
  <w:style w:type="character" w:styleId="HTMLDefinition">
    <w:name w:val="HTML Definition"/>
    <w:basedOn w:val="DefaultParagraphFont"/>
    <w:uiPriority w:val="99"/>
    <w:semiHidden/>
    <w:unhideWhenUsed/>
    <w:rsid w:val="00570B73"/>
    <w:rPr>
      <w:i/>
      <w:iCs/>
    </w:rPr>
  </w:style>
  <w:style w:type="character" w:styleId="HTMLKeyboard">
    <w:name w:val="HTML Keyboard"/>
    <w:basedOn w:val="DefaultParagraphFont"/>
    <w:uiPriority w:val="99"/>
    <w:semiHidden/>
    <w:unhideWhenUsed/>
    <w:rsid w:val="00570B73"/>
    <w:rPr>
      <w:rFonts w:ascii="Consolas" w:hAnsi="Consolas"/>
      <w:sz w:val="20"/>
      <w:szCs w:val="20"/>
    </w:rPr>
  </w:style>
  <w:style w:type="paragraph" w:styleId="HTMLPreformatted">
    <w:name w:val="HTML Preformatted"/>
    <w:basedOn w:val="Normal"/>
    <w:link w:val="HTMLPreformattedChar"/>
    <w:uiPriority w:val="99"/>
    <w:semiHidden/>
    <w:unhideWhenUsed/>
    <w:rsid w:val="00570B7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0B73"/>
    <w:rPr>
      <w:rFonts w:ascii="Consolas" w:hAnsi="Consolas"/>
      <w:sz w:val="20"/>
      <w:szCs w:val="20"/>
    </w:rPr>
  </w:style>
  <w:style w:type="character" w:styleId="HTMLSample">
    <w:name w:val="HTML Sample"/>
    <w:basedOn w:val="DefaultParagraphFont"/>
    <w:uiPriority w:val="99"/>
    <w:semiHidden/>
    <w:unhideWhenUsed/>
    <w:rsid w:val="00570B73"/>
    <w:rPr>
      <w:rFonts w:ascii="Consolas" w:hAnsi="Consolas"/>
      <w:sz w:val="24"/>
      <w:szCs w:val="24"/>
    </w:rPr>
  </w:style>
  <w:style w:type="character" w:styleId="HTMLTypewriter">
    <w:name w:val="HTML Typewriter"/>
    <w:basedOn w:val="DefaultParagraphFont"/>
    <w:uiPriority w:val="99"/>
    <w:semiHidden/>
    <w:unhideWhenUsed/>
    <w:rsid w:val="00570B73"/>
    <w:rPr>
      <w:rFonts w:ascii="Consolas" w:hAnsi="Consolas"/>
      <w:sz w:val="20"/>
      <w:szCs w:val="20"/>
    </w:rPr>
  </w:style>
  <w:style w:type="character" w:styleId="HTMLVariable">
    <w:name w:val="HTML Variable"/>
    <w:basedOn w:val="DefaultParagraphFont"/>
    <w:uiPriority w:val="99"/>
    <w:semiHidden/>
    <w:unhideWhenUsed/>
    <w:rsid w:val="00570B73"/>
    <w:rPr>
      <w:i/>
      <w:iCs/>
    </w:rPr>
  </w:style>
  <w:style w:type="character" w:styleId="Hyperlink">
    <w:name w:val="Hyperlink"/>
    <w:basedOn w:val="DefaultParagraphFont"/>
    <w:uiPriority w:val="99"/>
    <w:semiHidden/>
    <w:unhideWhenUsed/>
    <w:rsid w:val="00570B73"/>
    <w:rPr>
      <w:color w:val="0070C0" w:themeColor="hyperlink"/>
      <w:u w:val="single"/>
    </w:rPr>
  </w:style>
  <w:style w:type="paragraph" w:styleId="Index1">
    <w:name w:val="index 1"/>
    <w:basedOn w:val="Normal"/>
    <w:next w:val="Normal"/>
    <w:autoRedefine/>
    <w:uiPriority w:val="99"/>
    <w:semiHidden/>
    <w:unhideWhenUsed/>
    <w:rsid w:val="00570B73"/>
    <w:pPr>
      <w:ind w:left="220" w:hanging="220"/>
    </w:pPr>
  </w:style>
  <w:style w:type="paragraph" w:styleId="Index2">
    <w:name w:val="index 2"/>
    <w:basedOn w:val="Normal"/>
    <w:next w:val="Normal"/>
    <w:autoRedefine/>
    <w:uiPriority w:val="99"/>
    <w:semiHidden/>
    <w:unhideWhenUsed/>
    <w:rsid w:val="00570B73"/>
    <w:pPr>
      <w:ind w:left="440" w:hanging="220"/>
    </w:pPr>
  </w:style>
  <w:style w:type="paragraph" w:styleId="Index3">
    <w:name w:val="index 3"/>
    <w:basedOn w:val="Normal"/>
    <w:next w:val="Normal"/>
    <w:autoRedefine/>
    <w:uiPriority w:val="99"/>
    <w:semiHidden/>
    <w:unhideWhenUsed/>
    <w:rsid w:val="00570B73"/>
    <w:pPr>
      <w:ind w:left="660" w:hanging="220"/>
    </w:pPr>
  </w:style>
  <w:style w:type="paragraph" w:styleId="Index4">
    <w:name w:val="index 4"/>
    <w:basedOn w:val="Normal"/>
    <w:next w:val="Normal"/>
    <w:autoRedefine/>
    <w:uiPriority w:val="99"/>
    <w:semiHidden/>
    <w:unhideWhenUsed/>
    <w:rsid w:val="00570B73"/>
    <w:pPr>
      <w:ind w:left="880" w:hanging="220"/>
    </w:pPr>
  </w:style>
  <w:style w:type="paragraph" w:styleId="Index5">
    <w:name w:val="index 5"/>
    <w:basedOn w:val="Normal"/>
    <w:next w:val="Normal"/>
    <w:autoRedefine/>
    <w:uiPriority w:val="99"/>
    <w:semiHidden/>
    <w:unhideWhenUsed/>
    <w:rsid w:val="00570B73"/>
    <w:pPr>
      <w:ind w:left="1100" w:hanging="220"/>
    </w:pPr>
  </w:style>
  <w:style w:type="paragraph" w:styleId="Index6">
    <w:name w:val="index 6"/>
    <w:basedOn w:val="Normal"/>
    <w:next w:val="Normal"/>
    <w:autoRedefine/>
    <w:uiPriority w:val="99"/>
    <w:semiHidden/>
    <w:unhideWhenUsed/>
    <w:rsid w:val="00570B73"/>
    <w:pPr>
      <w:ind w:left="1320" w:hanging="220"/>
    </w:pPr>
  </w:style>
  <w:style w:type="paragraph" w:styleId="Index7">
    <w:name w:val="index 7"/>
    <w:basedOn w:val="Normal"/>
    <w:next w:val="Normal"/>
    <w:autoRedefine/>
    <w:uiPriority w:val="99"/>
    <w:semiHidden/>
    <w:unhideWhenUsed/>
    <w:rsid w:val="00570B73"/>
    <w:pPr>
      <w:ind w:left="1540" w:hanging="220"/>
    </w:pPr>
  </w:style>
  <w:style w:type="paragraph" w:styleId="Index8">
    <w:name w:val="index 8"/>
    <w:basedOn w:val="Normal"/>
    <w:next w:val="Normal"/>
    <w:autoRedefine/>
    <w:uiPriority w:val="99"/>
    <w:semiHidden/>
    <w:unhideWhenUsed/>
    <w:rsid w:val="00570B73"/>
    <w:pPr>
      <w:ind w:left="1760" w:hanging="220"/>
    </w:pPr>
  </w:style>
  <w:style w:type="paragraph" w:styleId="Index9">
    <w:name w:val="index 9"/>
    <w:basedOn w:val="Normal"/>
    <w:next w:val="Normal"/>
    <w:autoRedefine/>
    <w:uiPriority w:val="99"/>
    <w:semiHidden/>
    <w:unhideWhenUsed/>
    <w:rsid w:val="00570B73"/>
    <w:pPr>
      <w:ind w:left="1980" w:hanging="220"/>
    </w:pPr>
  </w:style>
  <w:style w:type="paragraph" w:styleId="IndexHeading">
    <w:name w:val="index heading"/>
    <w:basedOn w:val="Normal"/>
    <w:next w:val="Index1"/>
    <w:uiPriority w:val="99"/>
    <w:semiHidden/>
    <w:unhideWhenUsed/>
    <w:rsid w:val="00570B7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70B73"/>
    <w:rPr>
      <w:i/>
      <w:iCs/>
      <w:color w:val="FCB319" w:themeColor="accent1"/>
    </w:rPr>
  </w:style>
  <w:style w:type="paragraph" w:styleId="IntenseQuote">
    <w:name w:val="Intense Quote"/>
    <w:basedOn w:val="Normal"/>
    <w:next w:val="Normal"/>
    <w:link w:val="IntenseQuoteChar"/>
    <w:uiPriority w:val="30"/>
    <w:semiHidden/>
    <w:qFormat/>
    <w:rsid w:val="00570B73"/>
    <w:pPr>
      <w:pBdr>
        <w:top w:val="single" w:sz="4" w:space="10" w:color="FCB319" w:themeColor="accent1"/>
        <w:bottom w:val="single" w:sz="4" w:space="10" w:color="FCB319" w:themeColor="accent1"/>
      </w:pBdr>
      <w:spacing w:before="360" w:after="360"/>
      <w:ind w:left="864" w:right="864"/>
      <w:jc w:val="center"/>
    </w:pPr>
    <w:rPr>
      <w:i/>
      <w:iCs/>
      <w:color w:val="FCB319" w:themeColor="accent1"/>
    </w:rPr>
  </w:style>
  <w:style w:type="character" w:customStyle="1" w:styleId="IntenseQuoteChar">
    <w:name w:val="Intense Quote Char"/>
    <w:basedOn w:val="DefaultParagraphFont"/>
    <w:link w:val="IntenseQuote"/>
    <w:uiPriority w:val="30"/>
    <w:rsid w:val="00570B73"/>
    <w:rPr>
      <w:i/>
      <w:iCs/>
      <w:color w:val="FCB319" w:themeColor="accent1"/>
    </w:rPr>
  </w:style>
  <w:style w:type="character" w:styleId="IntenseReference">
    <w:name w:val="Intense Reference"/>
    <w:basedOn w:val="DefaultParagraphFont"/>
    <w:uiPriority w:val="32"/>
    <w:semiHidden/>
    <w:qFormat/>
    <w:rsid w:val="00570B73"/>
    <w:rPr>
      <w:b/>
      <w:bCs/>
      <w:smallCaps/>
      <w:color w:val="FCB319" w:themeColor="accent1"/>
      <w:spacing w:val="5"/>
    </w:rPr>
  </w:style>
  <w:style w:type="table" w:styleId="LightGrid">
    <w:name w:val="Light Grid"/>
    <w:basedOn w:val="TableNormal"/>
    <w:uiPriority w:val="62"/>
    <w:semiHidden/>
    <w:unhideWhenUsed/>
    <w:rsid w:val="00570B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0B73"/>
    <w:pPr>
      <w:spacing w:after="0" w:line="240" w:lineRule="auto"/>
    </w:pPr>
    <w:tblPr>
      <w:tblStyleRowBandSize w:val="1"/>
      <w:tblStyleColBandSize w:val="1"/>
      <w:tblBorders>
        <w:top w:val="single" w:sz="8" w:space="0" w:color="FCB319" w:themeColor="accent1"/>
        <w:left w:val="single" w:sz="8" w:space="0" w:color="FCB319" w:themeColor="accent1"/>
        <w:bottom w:val="single" w:sz="8" w:space="0" w:color="FCB319" w:themeColor="accent1"/>
        <w:right w:val="single" w:sz="8" w:space="0" w:color="FCB319" w:themeColor="accent1"/>
        <w:insideH w:val="single" w:sz="8" w:space="0" w:color="FCB319" w:themeColor="accent1"/>
        <w:insideV w:val="single" w:sz="8" w:space="0" w:color="FCB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B319" w:themeColor="accent1"/>
          <w:left w:val="single" w:sz="8" w:space="0" w:color="FCB319" w:themeColor="accent1"/>
          <w:bottom w:val="single" w:sz="18" w:space="0" w:color="FCB319" w:themeColor="accent1"/>
          <w:right w:val="single" w:sz="8" w:space="0" w:color="FCB319" w:themeColor="accent1"/>
          <w:insideH w:val="nil"/>
          <w:insideV w:val="single" w:sz="8" w:space="0" w:color="FCB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B319" w:themeColor="accent1"/>
          <w:left w:val="single" w:sz="8" w:space="0" w:color="FCB319" w:themeColor="accent1"/>
          <w:bottom w:val="single" w:sz="8" w:space="0" w:color="FCB319" w:themeColor="accent1"/>
          <w:right w:val="single" w:sz="8" w:space="0" w:color="FCB319" w:themeColor="accent1"/>
          <w:insideH w:val="nil"/>
          <w:insideV w:val="single" w:sz="8" w:space="0" w:color="FCB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B319" w:themeColor="accent1"/>
          <w:left w:val="single" w:sz="8" w:space="0" w:color="FCB319" w:themeColor="accent1"/>
          <w:bottom w:val="single" w:sz="8" w:space="0" w:color="FCB319" w:themeColor="accent1"/>
          <w:right w:val="single" w:sz="8" w:space="0" w:color="FCB319" w:themeColor="accent1"/>
        </w:tcBorders>
      </w:tcPr>
    </w:tblStylePr>
    <w:tblStylePr w:type="band1Vert">
      <w:tblPr/>
      <w:tcPr>
        <w:tcBorders>
          <w:top w:val="single" w:sz="8" w:space="0" w:color="FCB319" w:themeColor="accent1"/>
          <w:left w:val="single" w:sz="8" w:space="0" w:color="FCB319" w:themeColor="accent1"/>
          <w:bottom w:val="single" w:sz="8" w:space="0" w:color="FCB319" w:themeColor="accent1"/>
          <w:right w:val="single" w:sz="8" w:space="0" w:color="FCB319" w:themeColor="accent1"/>
        </w:tcBorders>
        <w:shd w:val="clear" w:color="auto" w:fill="FEEBC6" w:themeFill="accent1" w:themeFillTint="3F"/>
      </w:tcPr>
    </w:tblStylePr>
    <w:tblStylePr w:type="band1Horz">
      <w:tblPr/>
      <w:tcPr>
        <w:tcBorders>
          <w:top w:val="single" w:sz="8" w:space="0" w:color="FCB319" w:themeColor="accent1"/>
          <w:left w:val="single" w:sz="8" w:space="0" w:color="FCB319" w:themeColor="accent1"/>
          <w:bottom w:val="single" w:sz="8" w:space="0" w:color="FCB319" w:themeColor="accent1"/>
          <w:right w:val="single" w:sz="8" w:space="0" w:color="FCB319" w:themeColor="accent1"/>
          <w:insideV w:val="single" w:sz="8" w:space="0" w:color="FCB319" w:themeColor="accent1"/>
        </w:tcBorders>
        <w:shd w:val="clear" w:color="auto" w:fill="FEEBC6" w:themeFill="accent1" w:themeFillTint="3F"/>
      </w:tcPr>
    </w:tblStylePr>
    <w:tblStylePr w:type="band2Horz">
      <w:tblPr/>
      <w:tcPr>
        <w:tcBorders>
          <w:top w:val="single" w:sz="8" w:space="0" w:color="FCB319" w:themeColor="accent1"/>
          <w:left w:val="single" w:sz="8" w:space="0" w:color="FCB319" w:themeColor="accent1"/>
          <w:bottom w:val="single" w:sz="8" w:space="0" w:color="FCB319" w:themeColor="accent1"/>
          <w:right w:val="single" w:sz="8" w:space="0" w:color="FCB319" w:themeColor="accent1"/>
          <w:insideV w:val="single" w:sz="8" w:space="0" w:color="FCB319" w:themeColor="accent1"/>
        </w:tcBorders>
      </w:tcPr>
    </w:tblStylePr>
  </w:style>
  <w:style w:type="table" w:styleId="LightGrid-Accent2">
    <w:name w:val="Light Grid Accent 2"/>
    <w:basedOn w:val="TableNormal"/>
    <w:uiPriority w:val="62"/>
    <w:semiHidden/>
    <w:unhideWhenUsed/>
    <w:rsid w:val="00570B73"/>
    <w:pPr>
      <w:spacing w:after="0" w:line="240" w:lineRule="auto"/>
    </w:pPr>
    <w:tblPr>
      <w:tblStyleRowBandSize w:val="1"/>
      <w:tblStyleColBandSize w:val="1"/>
      <w:tblBorders>
        <w:top w:val="single" w:sz="8" w:space="0" w:color="E70E8A" w:themeColor="accent2"/>
        <w:left w:val="single" w:sz="8" w:space="0" w:color="E70E8A" w:themeColor="accent2"/>
        <w:bottom w:val="single" w:sz="8" w:space="0" w:color="E70E8A" w:themeColor="accent2"/>
        <w:right w:val="single" w:sz="8" w:space="0" w:color="E70E8A" w:themeColor="accent2"/>
        <w:insideH w:val="single" w:sz="8" w:space="0" w:color="E70E8A" w:themeColor="accent2"/>
        <w:insideV w:val="single" w:sz="8" w:space="0" w:color="E70E8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0E8A" w:themeColor="accent2"/>
          <w:left w:val="single" w:sz="8" w:space="0" w:color="E70E8A" w:themeColor="accent2"/>
          <w:bottom w:val="single" w:sz="18" w:space="0" w:color="E70E8A" w:themeColor="accent2"/>
          <w:right w:val="single" w:sz="8" w:space="0" w:color="E70E8A" w:themeColor="accent2"/>
          <w:insideH w:val="nil"/>
          <w:insideV w:val="single" w:sz="8" w:space="0" w:color="E70E8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0E8A" w:themeColor="accent2"/>
          <w:left w:val="single" w:sz="8" w:space="0" w:color="E70E8A" w:themeColor="accent2"/>
          <w:bottom w:val="single" w:sz="8" w:space="0" w:color="E70E8A" w:themeColor="accent2"/>
          <w:right w:val="single" w:sz="8" w:space="0" w:color="E70E8A" w:themeColor="accent2"/>
          <w:insideH w:val="nil"/>
          <w:insideV w:val="single" w:sz="8" w:space="0" w:color="E70E8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0E8A" w:themeColor="accent2"/>
          <w:left w:val="single" w:sz="8" w:space="0" w:color="E70E8A" w:themeColor="accent2"/>
          <w:bottom w:val="single" w:sz="8" w:space="0" w:color="E70E8A" w:themeColor="accent2"/>
          <w:right w:val="single" w:sz="8" w:space="0" w:color="E70E8A" w:themeColor="accent2"/>
        </w:tcBorders>
      </w:tcPr>
    </w:tblStylePr>
    <w:tblStylePr w:type="band1Vert">
      <w:tblPr/>
      <w:tcPr>
        <w:tcBorders>
          <w:top w:val="single" w:sz="8" w:space="0" w:color="E70E8A" w:themeColor="accent2"/>
          <w:left w:val="single" w:sz="8" w:space="0" w:color="E70E8A" w:themeColor="accent2"/>
          <w:bottom w:val="single" w:sz="8" w:space="0" w:color="E70E8A" w:themeColor="accent2"/>
          <w:right w:val="single" w:sz="8" w:space="0" w:color="E70E8A" w:themeColor="accent2"/>
        </w:tcBorders>
        <w:shd w:val="clear" w:color="auto" w:fill="FBC1E2" w:themeFill="accent2" w:themeFillTint="3F"/>
      </w:tcPr>
    </w:tblStylePr>
    <w:tblStylePr w:type="band1Horz">
      <w:tblPr/>
      <w:tcPr>
        <w:tcBorders>
          <w:top w:val="single" w:sz="8" w:space="0" w:color="E70E8A" w:themeColor="accent2"/>
          <w:left w:val="single" w:sz="8" w:space="0" w:color="E70E8A" w:themeColor="accent2"/>
          <w:bottom w:val="single" w:sz="8" w:space="0" w:color="E70E8A" w:themeColor="accent2"/>
          <w:right w:val="single" w:sz="8" w:space="0" w:color="E70E8A" w:themeColor="accent2"/>
          <w:insideV w:val="single" w:sz="8" w:space="0" w:color="E70E8A" w:themeColor="accent2"/>
        </w:tcBorders>
        <w:shd w:val="clear" w:color="auto" w:fill="FBC1E2" w:themeFill="accent2" w:themeFillTint="3F"/>
      </w:tcPr>
    </w:tblStylePr>
    <w:tblStylePr w:type="band2Horz">
      <w:tblPr/>
      <w:tcPr>
        <w:tcBorders>
          <w:top w:val="single" w:sz="8" w:space="0" w:color="E70E8A" w:themeColor="accent2"/>
          <w:left w:val="single" w:sz="8" w:space="0" w:color="E70E8A" w:themeColor="accent2"/>
          <w:bottom w:val="single" w:sz="8" w:space="0" w:color="E70E8A" w:themeColor="accent2"/>
          <w:right w:val="single" w:sz="8" w:space="0" w:color="E70E8A" w:themeColor="accent2"/>
          <w:insideV w:val="single" w:sz="8" w:space="0" w:color="E70E8A" w:themeColor="accent2"/>
        </w:tcBorders>
      </w:tcPr>
    </w:tblStylePr>
  </w:style>
  <w:style w:type="table" w:styleId="LightGrid-Accent3">
    <w:name w:val="Light Grid Accent 3"/>
    <w:basedOn w:val="TableNormal"/>
    <w:uiPriority w:val="62"/>
    <w:semiHidden/>
    <w:unhideWhenUsed/>
    <w:rsid w:val="00570B73"/>
    <w:pPr>
      <w:spacing w:after="0" w:line="240" w:lineRule="auto"/>
    </w:pPr>
    <w:tblPr>
      <w:tblStyleRowBandSize w:val="1"/>
      <w:tblStyleColBandSize w:val="1"/>
      <w:tblBorders>
        <w:top w:val="single" w:sz="8" w:space="0" w:color="00B3E4" w:themeColor="accent3"/>
        <w:left w:val="single" w:sz="8" w:space="0" w:color="00B3E4" w:themeColor="accent3"/>
        <w:bottom w:val="single" w:sz="8" w:space="0" w:color="00B3E4" w:themeColor="accent3"/>
        <w:right w:val="single" w:sz="8" w:space="0" w:color="00B3E4" w:themeColor="accent3"/>
        <w:insideH w:val="single" w:sz="8" w:space="0" w:color="00B3E4" w:themeColor="accent3"/>
        <w:insideV w:val="single" w:sz="8" w:space="0" w:color="00B3E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3E4" w:themeColor="accent3"/>
          <w:left w:val="single" w:sz="8" w:space="0" w:color="00B3E4" w:themeColor="accent3"/>
          <w:bottom w:val="single" w:sz="18" w:space="0" w:color="00B3E4" w:themeColor="accent3"/>
          <w:right w:val="single" w:sz="8" w:space="0" w:color="00B3E4" w:themeColor="accent3"/>
          <w:insideH w:val="nil"/>
          <w:insideV w:val="single" w:sz="8" w:space="0" w:color="00B3E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3E4" w:themeColor="accent3"/>
          <w:left w:val="single" w:sz="8" w:space="0" w:color="00B3E4" w:themeColor="accent3"/>
          <w:bottom w:val="single" w:sz="8" w:space="0" w:color="00B3E4" w:themeColor="accent3"/>
          <w:right w:val="single" w:sz="8" w:space="0" w:color="00B3E4" w:themeColor="accent3"/>
          <w:insideH w:val="nil"/>
          <w:insideV w:val="single" w:sz="8" w:space="0" w:color="00B3E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3E4" w:themeColor="accent3"/>
          <w:left w:val="single" w:sz="8" w:space="0" w:color="00B3E4" w:themeColor="accent3"/>
          <w:bottom w:val="single" w:sz="8" w:space="0" w:color="00B3E4" w:themeColor="accent3"/>
          <w:right w:val="single" w:sz="8" w:space="0" w:color="00B3E4" w:themeColor="accent3"/>
        </w:tcBorders>
      </w:tcPr>
    </w:tblStylePr>
    <w:tblStylePr w:type="band1Vert">
      <w:tblPr/>
      <w:tcPr>
        <w:tcBorders>
          <w:top w:val="single" w:sz="8" w:space="0" w:color="00B3E4" w:themeColor="accent3"/>
          <w:left w:val="single" w:sz="8" w:space="0" w:color="00B3E4" w:themeColor="accent3"/>
          <w:bottom w:val="single" w:sz="8" w:space="0" w:color="00B3E4" w:themeColor="accent3"/>
          <w:right w:val="single" w:sz="8" w:space="0" w:color="00B3E4" w:themeColor="accent3"/>
        </w:tcBorders>
        <w:shd w:val="clear" w:color="auto" w:fill="B9EFFF" w:themeFill="accent3" w:themeFillTint="3F"/>
      </w:tcPr>
    </w:tblStylePr>
    <w:tblStylePr w:type="band1Horz">
      <w:tblPr/>
      <w:tcPr>
        <w:tcBorders>
          <w:top w:val="single" w:sz="8" w:space="0" w:color="00B3E4" w:themeColor="accent3"/>
          <w:left w:val="single" w:sz="8" w:space="0" w:color="00B3E4" w:themeColor="accent3"/>
          <w:bottom w:val="single" w:sz="8" w:space="0" w:color="00B3E4" w:themeColor="accent3"/>
          <w:right w:val="single" w:sz="8" w:space="0" w:color="00B3E4" w:themeColor="accent3"/>
          <w:insideV w:val="single" w:sz="8" w:space="0" w:color="00B3E4" w:themeColor="accent3"/>
        </w:tcBorders>
        <w:shd w:val="clear" w:color="auto" w:fill="B9EFFF" w:themeFill="accent3" w:themeFillTint="3F"/>
      </w:tcPr>
    </w:tblStylePr>
    <w:tblStylePr w:type="band2Horz">
      <w:tblPr/>
      <w:tcPr>
        <w:tcBorders>
          <w:top w:val="single" w:sz="8" w:space="0" w:color="00B3E4" w:themeColor="accent3"/>
          <w:left w:val="single" w:sz="8" w:space="0" w:color="00B3E4" w:themeColor="accent3"/>
          <w:bottom w:val="single" w:sz="8" w:space="0" w:color="00B3E4" w:themeColor="accent3"/>
          <w:right w:val="single" w:sz="8" w:space="0" w:color="00B3E4" w:themeColor="accent3"/>
          <w:insideV w:val="single" w:sz="8" w:space="0" w:color="00B3E4" w:themeColor="accent3"/>
        </w:tcBorders>
      </w:tcPr>
    </w:tblStylePr>
  </w:style>
  <w:style w:type="table" w:styleId="LightGrid-Accent4">
    <w:name w:val="Light Grid Accent 4"/>
    <w:basedOn w:val="TableNormal"/>
    <w:uiPriority w:val="62"/>
    <w:semiHidden/>
    <w:unhideWhenUsed/>
    <w:rsid w:val="00570B73"/>
    <w:pPr>
      <w:spacing w:after="0" w:line="240" w:lineRule="auto"/>
    </w:pPr>
    <w:tblPr>
      <w:tblStyleRowBandSize w:val="1"/>
      <w:tblStyleColBandSize w:val="1"/>
      <w:tblBorders>
        <w:top w:val="single" w:sz="8" w:space="0" w:color="8BC640" w:themeColor="accent4"/>
        <w:left w:val="single" w:sz="8" w:space="0" w:color="8BC640" w:themeColor="accent4"/>
        <w:bottom w:val="single" w:sz="8" w:space="0" w:color="8BC640" w:themeColor="accent4"/>
        <w:right w:val="single" w:sz="8" w:space="0" w:color="8BC640" w:themeColor="accent4"/>
        <w:insideH w:val="single" w:sz="8" w:space="0" w:color="8BC640" w:themeColor="accent4"/>
        <w:insideV w:val="single" w:sz="8" w:space="0" w:color="8BC64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C640" w:themeColor="accent4"/>
          <w:left w:val="single" w:sz="8" w:space="0" w:color="8BC640" w:themeColor="accent4"/>
          <w:bottom w:val="single" w:sz="18" w:space="0" w:color="8BC640" w:themeColor="accent4"/>
          <w:right w:val="single" w:sz="8" w:space="0" w:color="8BC640" w:themeColor="accent4"/>
          <w:insideH w:val="nil"/>
          <w:insideV w:val="single" w:sz="8" w:space="0" w:color="8BC64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C640" w:themeColor="accent4"/>
          <w:left w:val="single" w:sz="8" w:space="0" w:color="8BC640" w:themeColor="accent4"/>
          <w:bottom w:val="single" w:sz="8" w:space="0" w:color="8BC640" w:themeColor="accent4"/>
          <w:right w:val="single" w:sz="8" w:space="0" w:color="8BC640" w:themeColor="accent4"/>
          <w:insideH w:val="nil"/>
          <w:insideV w:val="single" w:sz="8" w:space="0" w:color="8BC64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C640" w:themeColor="accent4"/>
          <w:left w:val="single" w:sz="8" w:space="0" w:color="8BC640" w:themeColor="accent4"/>
          <w:bottom w:val="single" w:sz="8" w:space="0" w:color="8BC640" w:themeColor="accent4"/>
          <w:right w:val="single" w:sz="8" w:space="0" w:color="8BC640" w:themeColor="accent4"/>
        </w:tcBorders>
      </w:tcPr>
    </w:tblStylePr>
    <w:tblStylePr w:type="band1Vert">
      <w:tblPr/>
      <w:tcPr>
        <w:tcBorders>
          <w:top w:val="single" w:sz="8" w:space="0" w:color="8BC640" w:themeColor="accent4"/>
          <w:left w:val="single" w:sz="8" w:space="0" w:color="8BC640" w:themeColor="accent4"/>
          <w:bottom w:val="single" w:sz="8" w:space="0" w:color="8BC640" w:themeColor="accent4"/>
          <w:right w:val="single" w:sz="8" w:space="0" w:color="8BC640" w:themeColor="accent4"/>
        </w:tcBorders>
        <w:shd w:val="clear" w:color="auto" w:fill="E2F1CF" w:themeFill="accent4" w:themeFillTint="3F"/>
      </w:tcPr>
    </w:tblStylePr>
    <w:tblStylePr w:type="band1Horz">
      <w:tblPr/>
      <w:tcPr>
        <w:tcBorders>
          <w:top w:val="single" w:sz="8" w:space="0" w:color="8BC640" w:themeColor="accent4"/>
          <w:left w:val="single" w:sz="8" w:space="0" w:color="8BC640" w:themeColor="accent4"/>
          <w:bottom w:val="single" w:sz="8" w:space="0" w:color="8BC640" w:themeColor="accent4"/>
          <w:right w:val="single" w:sz="8" w:space="0" w:color="8BC640" w:themeColor="accent4"/>
          <w:insideV w:val="single" w:sz="8" w:space="0" w:color="8BC640" w:themeColor="accent4"/>
        </w:tcBorders>
        <w:shd w:val="clear" w:color="auto" w:fill="E2F1CF" w:themeFill="accent4" w:themeFillTint="3F"/>
      </w:tcPr>
    </w:tblStylePr>
    <w:tblStylePr w:type="band2Horz">
      <w:tblPr/>
      <w:tcPr>
        <w:tcBorders>
          <w:top w:val="single" w:sz="8" w:space="0" w:color="8BC640" w:themeColor="accent4"/>
          <w:left w:val="single" w:sz="8" w:space="0" w:color="8BC640" w:themeColor="accent4"/>
          <w:bottom w:val="single" w:sz="8" w:space="0" w:color="8BC640" w:themeColor="accent4"/>
          <w:right w:val="single" w:sz="8" w:space="0" w:color="8BC640" w:themeColor="accent4"/>
          <w:insideV w:val="single" w:sz="8" w:space="0" w:color="8BC640" w:themeColor="accent4"/>
        </w:tcBorders>
      </w:tcPr>
    </w:tblStylePr>
  </w:style>
  <w:style w:type="table" w:styleId="LightGrid-Accent5">
    <w:name w:val="Light Grid Accent 5"/>
    <w:basedOn w:val="TableNormal"/>
    <w:uiPriority w:val="62"/>
    <w:semiHidden/>
    <w:unhideWhenUsed/>
    <w:rsid w:val="00570B73"/>
    <w:pPr>
      <w:spacing w:after="0" w:line="240" w:lineRule="auto"/>
    </w:pPr>
    <w:tblPr>
      <w:tblStyleRowBandSize w:val="1"/>
      <w:tblStyleColBandSize w:val="1"/>
      <w:tblBorders>
        <w:top w:val="single" w:sz="8" w:space="0" w:color="EF3942" w:themeColor="accent5"/>
        <w:left w:val="single" w:sz="8" w:space="0" w:color="EF3942" w:themeColor="accent5"/>
        <w:bottom w:val="single" w:sz="8" w:space="0" w:color="EF3942" w:themeColor="accent5"/>
        <w:right w:val="single" w:sz="8" w:space="0" w:color="EF3942" w:themeColor="accent5"/>
        <w:insideH w:val="single" w:sz="8" w:space="0" w:color="EF3942" w:themeColor="accent5"/>
        <w:insideV w:val="single" w:sz="8" w:space="0" w:color="EF39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3942" w:themeColor="accent5"/>
          <w:left w:val="single" w:sz="8" w:space="0" w:color="EF3942" w:themeColor="accent5"/>
          <w:bottom w:val="single" w:sz="18" w:space="0" w:color="EF3942" w:themeColor="accent5"/>
          <w:right w:val="single" w:sz="8" w:space="0" w:color="EF3942" w:themeColor="accent5"/>
          <w:insideH w:val="nil"/>
          <w:insideV w:val="single" w:sz="8" w:space="0" w:color="EF39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3942" w:themeColor="accent5"/>
          <w:left w:val="single" w:sz="8" w:space="0" w:color="EF3942" w:themeColor="accent5"/>
          <w:bottom w:val="single" w:sz="8" w:space="0" w:color="EF3942" w:themeColor="accent5"/>
          <w:right w:val="single" w:sz="8" w:space="0" w:color="EF3942" w:themeColor="accent5"/>
          <w:insideH w:val="nil"/>
          <w:insideV w:val="single" w:sz="8" w:space="0" w:color="EF39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3942" w:themeColor="accent5"/>
          <w:left w:val="single" w:sz="8" w:space="0" w:color="EF3942" w:themeColor="accent5"/>
          <w:bottom w:val="single" w:sz="8" w:space="0" w:color="EF3942" w:themeColor="accent5"/>
          <w:right w:val="single" w:sz="8" w:space="0" w:color="EF3942" w:themeColor="accent5"/>
        </w:tcBorders>
      </w:tcPr>
    </w:tblStylePr>
    <w:tblStylePr w:type="band1Vert">
      <w:tblPr/>
      <w:tcPr>
        <w:tcBorders>
          <w:top w:val="single" w:sz="8" w:space="0" w:color="EF3942" w:themeColor="accent5"/>
          <w:left w:val="single" w:sz="8" w:space="0" w:color="EF3942" w:themeColor="accent5"/>
          <w:bottom w:val="single" w:sz="8" w:space="0" w:color="EF3942" w:themeColor="accent5"/>
          <w:right w:val="single" w:sz="8" w:space="0" w:color="EF3942" w:themeColor="accent5"/>
        </w:tcBorders>
        <w:shd w:val="clear" w:color="auto" w:fill="FBCDCF" w:themeFill="accent5" w:themeFillTint="3F"/>
      </w:tcPr>
    </w:tblStylePr>
    <w:tblStylePr w:type="band1Horz">
      <w:tblPr/>
      <w:tcPr>
        <w:tcBorders>
          <w:top w:val="single" w:sz="8" w:space="0" w:color="EF3942" w:themeColor="accent5"/>
          <w:left w:val="single" w:sz="8" w:space="0" w:color="EF3942" w:themeColor="accent5"/>
          <w:bottom w:val="single" w:sz="8" w:space="0" w:color="EF3942" w:themeColor="accent5"/>
          <w:right w:val="single" w:sz="8" w:space="0" w:color="EF3942" w:themeColor="accent5"/>
          <w:insideV w:val="single" w:sz="8" w:space="0" w:color="EF3942" w:themeColor="accent5"/>
        </w:tcBorders>
        <w:shd w:val="clear" w:color="auto" w:fill="FBCDCF" w:themeFill="accent5" w:themeFillTint="3F"/>
      </w:tcPr>
    </w:tblStylePr>
    <w:tblStylePr w:type="band2Horz">
      <w:tblPr/>
      <w:tcPr>
        <w:tcBorders>
          <w:top w:val="single" w:sz="8" w:space="0" w:color="EF3942" w:themeColor="accent5"/>
          <w:left w:val="single" w:sz="8" w:space="0" w:color="EF3942" w:themeColor="accent5"/>
          <w:bottom w:val="single" w:sz="8" w:space="0" w:color="EF3942" w:themeColor="accent5"/>
          <w:right w:val="single" w:sz="8" w:space="0" w:color="EF3942" w:themeColor="accent5"/>
          <w:insideV w:val="single" w:sz="8" w:space="0" w:color="EF3942" w:themeColor="accent5"/>
        </w:tcBorders>
      </w:tcPr>
    </w:tblStylePr>
  </w:style>
  <w:style w:type="table" w:styleId="LightGrid-Accent6">
    <w:name w:val="Light Grid Accent 6"/>
    <w:basedOn w:val="TableNormal"/>
    <w:uiPriority w:val="62"/>
    <w:semiHidden/>
    <w:unhideWhenUsed/>
    <w:rsid w:val="00570B73"/>
    <w:pPr>
      <w:spacing w:after="0" w:line="240" w:lineRule="auto"/>
    </w:pPr>
    <w:tblPr>
      <w:tblStyleRowBandSize w:val="1"/>
      <w:tblStyleColBandSize w:val="1"/>
      <w:tblBorders>
        <w:top w:val="single" w:sz="8" w:space="0" w:color="FDDB03" w:themeColor="accent6"/>
        <w:left w:val="single" w:sz="8" w:space="0" w:color="FDDB03" w:themeColor="accent6"/>
        <w:bottom w:val="single" w:sz="8" w:space="0" w:color="FDDB03" w:themeColor="accent6"/>
        <w:right w:val="single" w:sz="8" w:space="0" w:color="FDDB03" w:themeColor="accent6"/>
        <w:insideH w:val="single" w:sz="8" w:space="0" w:color="FDDB03" w:themeColor="accent6"/>
        <w:insideV w:val="single" w:sz="8" w:space="0" w:color="FDDB0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B03" w:themeColor="accent6"/>
          <w:left w:val="single" w:sz="8" w:space="0" w:color="FDDB03" w:themeColor="accent6"/>
          <w:bottom w:val="single" w:sz="18" w:space="0" w:color="FDDB03" w:themeColor="accent6"/>
          <w:right w:val="single" w:sz="8" w:space="0" w:color="FDDB03" w:themeColor="accent6"/>
          <w:insideH w:val="nil"/>
          <w:insideV w:val="single" w:sz="8" w:space="0" w:color="FDDB0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B03" w:themeColor="accent6"/>
          <w:left w:val="single" w:sz="8" w:space="0" w:color="FDDB03" w:themeColor="accent6"/>
          <w:bottom w:val="single" w:sz="8" w:space="0" w:color="FDDB03" w:themeColor="accent6"/>
          <w:right w:val="single" w:sz="8" w:space="0" w:color="FDDB03" w:themeColor="accent6"/>
          <w:insideH w:val="nil"/>
          <w:insideV w:val="single" w:sz="8" w:space="0" w:color="FDDB0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B03" w:themeColor="accent6"/>
          <w:left w:val="single" w:sz="8" w:space="0" w:color="FDDB03" w:themeColor="accent6"/>
          <w:bottom w:val="single" w:sz="8" w:space="0" w:color="FDDB03" w:themeColor="accent6"/>
          <w:right w:val="single" w:sz="8" w:space="0" w:color="FDDB03" w:themeColor="accent6"/>
        </w:tcBorders>
      </w:tcPr>
    </w:tblStylePr>
    <w:tblStylePr w:type="band1Vert">
      <w:tblPr/>
      <w:tcPr>
        <w:tcBorders>
          <w:top w:val="single" w:sz="8" w:space="0" w:color="FDDB03" w:themeColor="accent6"/>
          <w:left w:val="single" w:sz="8" w:space="0" w:color="FDDB03" w:themeColor="accent6"/>
          <w:bottom w:val="single" w:sz="8" w:space="0" w:color="FDDB03" w:themeColor="accent6"/>
          <w:right w:val="single" w:sz="8" w:space="0" w:color="FDDB03" w:themeColor="accent6"/>
        </w:tcBorders>
        <w:shd w:val="clear" w:color="auto" w:fill="FEF5C0" w:themeFill="accent6" w:themeFillTint="3F"/>
      </w:tcPr>
    </w:tblStylePr>
    <w:tblStylePr w:type="band1Horz">
      <w:tblPr/>
      <w:tcPr>
        <w:tcBorders>
          <w:top w:val="single" w:sz="8" w:space="0" w:color="FDDB03" w:themeColor="accent6"/>
          <w:left w:val="single" w:sz="8" w:space="0" w:color="FDDB03" w:themeColor="accent6"/>
          <w:bottom w:val="single" w:sz="8" w:space="0" w:color="FDDB03" w:themeColor="accent6"/>
          <w:right w:val="single" w:sz="8" w:space="0" w:color="FDDB03" w:themeColor="accent6"/>
          <w:insideV w:val="single" w:sz="8" w:space="0" w:color="FDDB03" w:themeColor="accent6"/>
        </w:tcBorders>
        <w:shd w:val="clear" w:color="auto" w:fill="FEF5C0" w:themeFill="accent6" w:themeFillTint="3F"/>
      </w:tcPr>
    </w:tblStylePr>
    <w:tblStylePr w:type="band2Horz">
      <w:tblPr/>
      <w:tcPr>
        <w:tcBorders>
          <w:top w:val="single" w:sz="8" w:space="0" w:color="FDDB03" w:themeColor="accent6"/>
          <w:left w:val="single" w:sz="8" w:space="0" w:color="FDDB03" w:themeColor="accent6"/>
          <w:bottom w:val="single" w:sz="8" w:space="0" w:color="FDDB03" w:themeColor="accent6"/>
          <w:right w:val="single" w:sz="8" w:space="0" w:color="FDDB03" w:themeColor="accent6"/>
          <w:insideV w:val="single" w:sz="8" w:space="0" w:color="FDDB03" w:themeColor="accent6"/>
        </w:tcBorders>
      </w:tcPr>
    </w:tblStylePr>
  </w:style>
  <w:style w:type="table" w:styleId="LightList">
    <w:name w:val="Light List"/>
    <w:basedOn w:val="TableNormal"/>
    <w:uiPriority w:val="61"/>
    <w:semiHidden/>
    <w:unhideWhenUsed/>
    <w:rsid w:val="00570B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0B73"/>
    <w:pPr>
      <w:spacing w:after="0" w:line="240" w:lineRule="auto"/>
    </w:pPr>
    <w:tblPr>
      <w:tblStyleRowBandSize w:val="1"/>
      <w:tblStyleColBandSize w:val="1"/>
      <w:tblBorders>
        <w:top w:val="single" w:sz="8" w:space="0" w:color="FCB319" w:themeColor="accent1"/>
        <w:left w:val="single" w:sz="8" w:space="0" w:color="FCB319" w:themeColor="accent1"/>
        <w:bottom w:val="single" w:sz="8" w:space="0" w:color="FCB319" w:themeColor="accent1"/>
        <w:right w:val="single" w:sz="8" w:space="0" w:color="FCB319" w:themeColor="accent1"/>
      </w:tblBorders>
    </w:tblPr>
    <w:tblStylePr w:type="firstRow">
      <w:pPr>
        <w:spacing w:before="0" w:after="0" w:line="240" w:lineRule="auto"/>
      </w:pPr>
      <w:rPr>
        <w:b/>
        <w:bCs/>
        <w:color w:val="FFFFFF" w:themeColor="background1"/>
      </w:rPr>
      <w:tblPr/>
      <w:tcPr>
        <w:shd w:val="clear" w:color="auto" w:fill="FCB319" w:themeFill="accent1"/>
      </w:tcPr>
    </w:tblStylePr>
    <w:tblStylePr w:type="lastRow">
      <w:pPr>
        <w:spacing w:before="0" w:after="0" w:line="240" w:lineRule="auto"/>
      </w:pPr>
      <w:rPr>
        <w:b/>
        <w:bCs/>
      </w:rPr>
      <w:tblPr/>
      <w:tcPr>
        <w:tcBorders>
          <w:top w:val="double" w:sz="6" w:space="0" w:color="FCB319" w:themeColor="accent1"/>
          <w:left w:val="single" w:sz="8" w:space="0" w:color="FCB319" w:themeColor="accent1"/>
          <w:bottom w:val="single" w:sz="8" w:space="0" w:color="FCB319" w:themeColor="accent1"/>
          <w:right w:val="single" w:sz="8" w:space="0" w:color="FCB319" w:themeColor="accent1"/>
        </w:tcBorders>
      </w:tcPr>
    </w:tblStylePr>
    <w:tblStylePr w:type="firstCol">
      <w:rPr>
        <w:b/>
        <w:bCs/>
      </w:rPr>
    </w:tblStylePr>
    <w:tblStylePr w:type="lastCol">
      <w:rPr>
        <w:b/>
        <w:bCs/>
      </w:rPr>
    </w:tblStylePr>
    <w:tblStylePr w:type="band1Vert">
      <w:tblPr/>
      <w:tcPr>
        <w:tcBorders>
          <w:top w:val="single" w:sz="8" w:space="0" w:color="FCB319" w:themeColor="accent1"/>
          <w:left w:val="single" w:sz="8" w:space="0" w:color="FCB319" w:themeColor="accent1"/>
          <w:bottom w:val="single" w:sz="8" w:space="0" w:color="FCB319" w:themeColor="accent1"/>
          <w:right w:val="single" w:sz="8" w:space="0" w:color="FCB319" w:themeColor="accent1"/>
        </w:tcBorders>
      </w:tcPr>
    </w:tblStylePr>
    <w:tblStylePr w:type="band1Horz">
      <w:tblPr/>
      <w:tcPr>
        <w:tcBorders>
          <w:top w:val="single" w:sz="8" w:space="0" w:color="FCB319" w:themeColor="accent1"/>
          <w:left w:val="single" w:sz="8" w:space="0" w:color="FCB319" w:themeColor="accent1"/>
          <w:bottom w:val="single" w:sz="8" w:space="0" w:color="FCB319" w:themeColor="accent1"/>
          <w:right w:val="single" w:sz="8" w:space="0" w:color="FCB319" w:themeColor="accent1"/>
        </w:tcBorders>
      </w:tcPr>
    </w:tblStylePr>
  </w:style>
  <w:style w:type="table" w:styleId="LightList-Accent2">
    <w:name w:val="Light List Accent 2"/>
    <w:basedOn w:val="TableNormal"/>
    <w:uiPriority w:val="61"/>
    <w:semiHidden/>
    <w:unhideWhenUsed/>
    <w:rsid w:val="00570B73"/>
    <w:pPr>
      <w:spacing w:after="0" w:line="240" w:lineRule="auto"/>
    </w:pPr>
    <w:tblPr>
      <w:tblStyleRowBandSize w:val="1"/>
      <w:tblStyleColBandSize w:val="1"/>
      <w:tblBorders>
        <w:top w:val="single" w:sz="8" w:space="0" w:color="E70E8A" w:themeColor="accent2"/>
        <w:left w:val="single" w:sz="8" w:space="0" w:color="E70E8A" w:themeColor="accent2"/>
        <w:bottom w:val="single" w:sz="8" w:space="0" w:color="E70E8A" w:themeColor="accent2"/>
        <w:right w:val="single" w:sz="8" w:space="0" w:color="E70E8A" w:themeColor="accent2"/>
      </w:tblBorders>
    </w:tblPr>
    <w:tblStylePr w:type="firstRow">
      <w:pPr>
        <w:spacing w:before="0" w:after="0" w:line="240" w:lineRule="auto"/>
      </w:pPr>
      <w:rPr>
        <w:b/>
        <w:bCs/>
        <w:color w:val="FFFFFF" w:themeColor="background1"/>
      </w:rPr>
      <w:tblPr/>
      <w:tcPr>
        <w:shd w:val="clear" w:color="auto" w:fill="E70E8A" w:themeFill="accent2"/>
      </w:tcPr>
    </w:tblStylePr>
    <w:tblStylePr w:type="lastRow">
      <w:pPr>
        <w:spacing w:before="0" w:after="0" w:line="240" w:lineRule="auto"/>
      </w:pPr>
      <w:rPr>
        <w:b/>
        <w:bCs/>
      </w:rPr>
      <w:tblPr/>
      <w:tcPr>
        <w:tcBorders>
          <w:top w:val="double" w:sz="6" w:space="0" w:color="E70E8A" w:themeColor="accent2"/>
          <w:left w:val="single" w:sz="8" w:space="0" w:color="E70E8A" w:themeColor="accent2"/>
          <w:bottom w:val="single" w:sz="8" w:space="0" w:color="E70E8A" w:themeColor="accent2"/>
          <w:right w:val="single" w:sz="8" w:space="0" w:color="E70E8A" w:themeColor="accent2"/>
        </w:tcBorders>
      </w:tcPr>
    </w:tblStylePr>
    <w:tblStylePr w:type="firstCol">
      <w:rPr>
        <w:b/>
        <w:bCs/>
      </w:rPr>
    </w:tblStylePr>
    <w:tblStylePr w:type="lastCol">
      <w:rPr>
        <w:b/>
        <w:bCs/>
      </w:rPr>
    </w:tblStylePr>
    <w:tblStylePr w:type="band1Vert">
      <w:tblPr/>
      <w:tcPr>
        <w:tcBorders>
          <w:top w:val="single" w:sz="8" w:space="0" w:color="E70E8A" w:themeColor="accent2"/>
          <w:left w:val="single" w:sz="8" w:space="0" w:color="E70E8A" w:themeColor="accent2"/>
          <w:bottom w:val="single" w:sz="8" w:space="0" w:color="E70E8A" w:themeColor="accent2"/>
          <w:right w:val="single" w:sz="8" w:space="0" w:color="E70E8A" w:themeColor="accent2"/>
        </w:tcBorders>
      </w:tcPr>
    </w:tblStylePr>
    <w:tblStylePr w:type="band1Horz">
      <w:tblPr/>
      <w:tcPr>
        <w:tcBorders>
          <w:top w:val="single" w:sz="8" w:space="0" w:color="E70E8A" w:themeColor="accent2"/>
          <w:left w:val="single" w:sz="8" w:space="0" w:color="E70E8A" w:themeColor="accent2"/>
          <w:bottom w:val="single" w:sz="8" w:space="0" w:color="E70E8A" w:themeColor="accent2"/>
          <w:right w:val="single" w:sz="8" w:space="0" w:color="E70E8A" w:themeColor="accent2"/>
        </w:tcBorders>
      </w:tcPr>
    </w:tblStylePr>
  </w:style>
  <w:style w:type="table" w:styleId="LightList-Accent3">
    <w:name w:val="Light List Accent 3"/>
    <w:basedOn w:val="TableNormal"/>
    <w:uiPriority w:val="61"/>
    <w:semiHidden/>
    <w:unhideWhenUsed/>
    <w:rsid w:val="00570B73"/>
    <w:pPr>
      <w:spacing w:after="0" w:line="240" w:lineRule="auto"/>
    </w:pPr>
    <w:tblPr>
      <w:tblStyleRowBandSize w:val="1"/>
      <w:tblStyleColBandSize w:val="1"/>
      <w:tblBorders>
        <w:top w:val="single" w:sz="8" w:space="0" w:color="00B3E4" w:themeColor="accent3"/>
        <w:left w:val="single" w:sz="8" w:space="0" w:color="00B3E4" w:themeColor="accent3"/>
        <w:bottom w:val="single" w:sz="8" w:space="0" w:color="00B3E4" w:themeColor="accent3"/>
        <w:right w:val="single" w:sz="8" w:space="0" w:color="00B3E4" w:themeColor="accent3"/>
      </w:tblBorders>
    </w:tblPr>
    <w:tblStylePr w:type="firstRow">
      <w:pPr>
        <w:spacing w:before="0" w:after="0" w:line="240" w:lineRule="auto"/>
      </w:pPr>
      <w:rPr>
        <w:b/>
        <w:bCs/>
        <w:color w:val="FFFFFF" w:themeColor="background1"/>
      </w:rPr>
      <w:tblPr/>
      <w:tcPr>
        <w:shd w:val="clear" w:color="auto" w:fill="00B3E4" w:themeFill="accent3"/>
      </w:tcPr>
    </w:tblStylePr>
    <w:tblStylePr w:type="lastRow">
      <w:pPr>
        <w:spacing w:before="0" w:after="0" w:line="240" w:lineRule="auto"/>
      </w:pPr>
      <w:rPr>
        <w:b/>
        <w:bCs/>
      </w:rPr>
      <w:tblPr/>
      <w:tcPr>
        <w:tcBorders>
          <w:top w:val="double" w:sz="6" w:space="0" w:color="00B3E4" w:themeColor="accent3"/>
          <w:left w:val="single" w:sz="8" w:space="0" w:color="00B3E4" w:themeColor="accent3"/>
          <w:bottom w:val="single" w:sz="8" w:space="0" w:color="00B3E4" w:themeColor="accent3"/>
          <w:right w:val="single" w:sz="8" w:space="0" w:color="00B3E4" w:themeColor="accent3"/>
        </w:tcBorders>
      </w:tcPr>
    </w:tblStylePr>
    <w:tblStylePr w:type="firstCol">
      <w:rPr>
        <w:b/>
        <w:bCs/>
      </w:rPr>
    </w:tblStylePr>
    <w:tblStylePr w:type="lastCol">
      <w:rPr>
        <w:b/>
        <w:bCs/>
      </w:rPr>
    </w:tblStylePr>
    <w:tblStylePr w:type="band1Vert">
      <w:tblPr/>
      <w:tcPr>
        <w:tcBorders>
          <w:top w:val="single" w:sz="8" w:space="0" w:color="00B3E4" w:themeColor="accent3"/>
          <w:left w:val="single" w:sz="8" w:space="0" w:color="00B3E4" w:themeColor="accent3"/>
          <w:bottom w:val="single" w:sz="8" w:space="0" w:color="00B3E4" w:themeColor="accent3"/>
          <w:right w:val="single" w:sz="8" w:space="0" w:color="00B3E4" w:themeColor="accent3"/>
        </w:tcBorders>
      </w:tcPr>
    </w:tblStylePr>
    <w:tblStylePr w:type="band1Horz">
      <w:tblPr/>
      <w:tcPr>
        <w:tcBorders>
          <w:top w:val="single" w:sz="8" w:space="0" w:color="00B3E4" w:themeColor="accent3"/>
          <w:left w:val="single" w:sz="8" w:space="0" w:color="00B3E4" w:themeColor="accent3"/>
          <w:bottom w:val="single" w:sz="8" w:space="0" w:color="00B3E4" w:themeColor="accent3"/>
          <w:right w:val="single" w:sz="8" w:space="0" w:color="00B3E4" w:themeColor="accent3"/>
        </w:tcBorders>
      </w:tcPr>
    </w:tblStylePr>
  </w:style>
  <w:style w:type="table" w:styleId="LightList-Accent4">
    <w:name w:val="Light List Accent 4"/>
    <w:basedOn w:val="TableNormal"/>
    <w:uiPriority w:val="61"/>
    <w:semiHidden/>
    <w:unhideWhenUsed/>
    <w:rsid w:val="00570B73"/>
    <w:pPr>
      <w:spacing w:after="0" w:line="240" w:lineRule="auto"/>
    </w:pPr>
    <w:tblPr>
      <w:tblStyleRowBandSize w:val="1"/>
      <w:tblStyleColBandSize w:val="1"/>
      <w:tblBorders>
        <w:top w:val="single" w:sz="8" w:space="0" w:color="8BC640" w:themeColor="accent4"/>
        <w:left w:val="single" w:sz="8" w:space="0" w:color="8BC640" w:themeColor="accent4"/>
        <w:bottom w:val="single" w:sz="8" w:space="0" w:color="8BC640" w:themeColor="accent4"/>
        <w:right w:val="single" w:sz="8" w:space="0" w:color="8BC640" w:themeColor="accent4"/>
      </w:tblBorders>
    </w:tblPr>
    <w:tblStylePr w:type="firstRow">
      <w:pPr>
        <w:spacing w:before="0" w:after="0" w:line="240" w:lineRule="auto"/>
      </w:pPr>
      <w:rPr>
        <w:b/>
        <w:bCs/>
        <w:color w:val="FFFFFF" w:themeColor="background1"/>
      </w:rPr>
      <w:tblPr/>
      <w:tcPr>
        <w:shd w:val="clear" w:color="auto" w:fill="8BC640" w:themeFill="accent4"/>
      </w:tcPr>
    </w:tblStylePr>
    <w:tblStylePr w:type="lastRow">
      <w:pPr>
        <w:spacing w:before="0" w:after="0" w:line="240" w:lineRule="auto"/>
      </w:pPr>
      <w:rPr>
        <w:b/>
        <w:bCs/>
      </w:rPr>
      <w:tblPr/>
      <w:tcPr>
        <w:tcBorders>
          <w:top w:val="double" w:sz="6" w:space="0" w:color="8BC640" w:themeColor="accent4"/>
          <w:left w:val="single" w:sz="8" w:space="0" w:color="8BC640" w:themeColor="accent4"/>
          <w:bottom w:val="single" w:sz="8" w:space="0" w:color="8BC640" w:themeColor="accent4"/>
          <w:right w:val="single" w:sz="8" w:space="0" w:color="8BC640" w:themeColor="accent4"/>
        </w:tcBorders>
      </w:tcPr>
    </w:tblStylePr>
    <w:tblStylePr w:type="firstCol">
      <w:rPr>
        <w:b/>
        <w:bCs/>
      </w:rPr>
    </w:tblStylePr>
    <w:tblStylePr w:type="lastCol">
      <w:rPr>
        <w:b/>
        <w:bCs/>
      </w:rPr>
    </w:tblStylePr>
    <w:tblStylePr w:type="band1Vert">
      <w:tblPr/>
      <w:tcPr>
        <w:tcBorders>
          <w:top w:val="single" w:sz="8" w:space="0" w:color="8BC640" w:themeColor="accent4"/>
          <w:left w:val="single" w:sz="8" w:space="0" w:color="8BC640" w:themeColor="accent4"/>
          <w:bottom w:val="single" w:sz="8" w:space="0" w:color="8BC640" w:themeColor="accent4"/>
          <w:right w:val="single" w:sz="8" w:space="0" w:color="8BC640" w:themeColor="accent4"/>
        </w:tcBorders>
      </w:tcPr>
    </w:tblStylePr>
    <w:tblStylePr w:type="band1Horz">
      <w:tblPr/>
      <w:tcPr>
        <w:tcBorders>
          <w:top w:val="single" w:sz="8" w:space="0" w:color="8BC640" w:themeColor="accent4"/>
          <w:left w:val="single" w:sz="8" w:space="0" w:color="8BC640" w:themeColor="accent4"/>
          <w:bottom w:val="single" w:sz="8" w:space="0" w:color="8BC640" w:themeColor="accent4"/>
          <w:right w:val="single" w:sz="8" w:space="0" w:color="8BC640" w:themeColor="accent4"/>
        </w:tcBorders>
      </w:tcPr>
    </w:tblStylePr>
  </w:style>
  <w:style w:type="table" w:styleId="LightList-Accent5">
    <w:name w:val="Light List Accent 5"/>
    <w:basedOn w:val="TableNormal"/>
    <w:uiPriority w:val="61"/>
    <w:semiHidden/>
    <w:unhideWhenUsed/>
    <w:rsid w:val="00570B73"/>
    <w:pPr>
      <w:spacing w:after="0" w:line="240" w:lineRule="auto"/>
    </w:pPr>
    <w:tblPr>
      <w:tblStyleRowBandSize w:val="1"/>
      <w:tblStyleColBandSize w:val="1"/>
      <w:tblBorders>
        <w:top w:val="single" w:sz="8" w:space="0" w:color="EF3942" w:themeColor="accent5"/>
        <w:left w:val="single" w:sz="8" w:space="0" w:color="EF3942" w:themeColor="accent5"/>
        <w:bottom w:val="single" w:sz="8" w:space="0" w:color="EF3942" w:themeColor="accent5"/>
        <w:right w:val="single" w:sz="8" w:space="0" w:color="EF3942" w:themeColor="accent5"/>
      </w:tblBorders>
    </w:tblPr>
    <w:tblStylePr w:type="firstRow">
      <w:pPr>
        <w:spacing w:before="0" w:after="0" w:line="240" w:lineRule="auto"/>
      </w:pPr>
      <w:rPr>
        <w:b/>
        <w:bCs/>
        <w:color w:val="FFFFFF" w:themeColor="background1"/>
      </w:rPr>
      <w:tblPr/>
      <w:tcPr>
        <w:shd w:val="clear" w:color="auto" w:fill="EF3942" w:themeFill="accent5"/>
      </w:tcPr>
    </w:tblStylePr>
    <w:tblStylePr w:type="lastRow">
      <w:pPr>
        <w:spacing w:before="0" w:after="0" w:line="240" w:lineRule="auto"/>
      </w:pPr>
      <w:rPr>
        <w:b/>
        <w:bCs/>
      </w:rPr>
      <w:tblPr/>
      <w:tcPr>
        <w:tcBorders>
          <w:top w:val="double" w:sz="6" w:space="0" w:color="EF3942" w:themeColor="accent5"/>
          <w:left w:val="single" w:sz="8" w:space="0" w:color="EF3942" w:themeColor="accent5"/>
          <w:bottom w:val="single" w:sz="8" w:space="0" w:color="EF3942" w:themeColor="accent5"/>
          <w:right w:val="single" w:sz="8" w:space="0" w:color="EF3942" w:themeColor="accent5"/>
        </w:tcBorders>
      </w:tcPr>
    </w:tblStylePr>
    <w:tblStylePr w:type="firstCol">
      <w:rPr>
        <w:b/>
        <w:bCs/>
      </w:rPr>
    </w:tblStylePr>
    <w:tblStylePr w:type="lastCol">
      <w:rPr>
        <w:b/>
        <w:bCs/>
      </w:rPr>
    </w:tblStylePr>
    <w:tblStylePr w:type="band1Vert">
      <w:tblPr/>
      <w:tcPr>
        <w:tcBorders>
          <w:top w:val="single" w:sz="8" w:space="0" w:color="EF3942" w:themeColor="accent5"/>
          <w:left w:val="single" w:sz="8" w:space="0" w:color="EF3942" w:themeColor="accent5"/>
          <w:bottom w:val="single" w:sz="8" w:space="0" w:color="EF3942" w:themeColor="accent5"/>
          <w:right w:val="single" w:sz="8" w:space="0" w:color="EF3942" w:themeColor="accent5"/>
        </w:tcBorders>
      </w:tcPr>
    </w:tblStylePr>
    <w:tblStylePr w:type="band1Horz">
      <w:tblPr/>
      <w:tcPr>
        <w:tcBorders>
          <w:top w:val="single" w:sz="8" w:space="0" w:color="EF3942" w:themeColor="accent5"/>
          <w:left w:val="single" w:sz="8" w:space="0" w:color="EF3942" w:themeColor="accent5"/>
          <w:bottom w:val="single" w:sz="8" w:space="0" w:color="EF3942" w:themeColor="accent5"/>
          <w:right w:val="single" w:sz="8" w:space="0" w:color="EF3942" w:themeColor="accent5"/>
        </w:tcBorders>
      </w:tcPr>
    </w:tblStylePr>
  </w:style>
  <w:style w:type="table" w:styleId="LightList-Accent6">
    <w:name w:val="Light List Accent 6"/>
    <w:basedOn w:val="TableNormal"/>
    <w:uiPriority w:val="61"/>
    <w:semiHidden/>
    <w:unhideWhenUsed/>
    <w:rsid w:val="00570B73"/>
    <w:pPr>
      <w:spacing w:after="0" w:line="240" w:lineRule="auto"/>
    </w:pPr>
    <w:tblPr>
      <w:tblStyleRowBandSize w:val="1"/>
      <w:tblStyleColBandSize w:val="1"/>
      <w:tblBorders>
        <w:top w:val="single" w:sz="8" w:space="0" w:color="FDDB03" w:themeColor="accent6"/>
        <w:left w:val="single" w:sz="8" w:space="0" w:color="FDDB03" w:themeColor="accent6"/>
        <w:bottom w:val="single" w:sz="8" w:space="0" w:color="FDDB03" w:themeColor="accent6"/>
        <w:right w:val="single" w:sz="8" w:space="0" w:color="FDDB03" w:themeColor="accent6"/>
      </w:tblBorders>
    </w:tblPr>
    <w:tblStylePr w:type="firstRow">
      <w:pPr>
        <w:spacing w:before="0" w:after="0" w:line="240" w:lineRule="auto"/>
      </w:pPr>
      <w:rPr>
        <w:b/>
        <w:bCs/>
        <w:color w:val="FFFFFF" w:themeColor="background1"/>
      </w:rPr>
      <w:tblPr/>
      <w:tcPr>
        <w:shd w:val="clear" w:color="auto" w:fill="FDDB03" w:themeFill="accent6"/>
      </w:tcPr>
    </w:tblStylePr>
    <w:tblStylePr w:type="lastRow">
      <w:pPr>
        <w:spacing w:before="0" w:after="0" w:line="240" w:lineRule="auto"/>
      </w:pPr>
      <w:rPr>
        <w:b/>
        <w:bCs/>
      </w:rPr>
      <w:tblPr/>
      <w:tcPr>
        <w:tcBorders>
          <w:top w:val="double" w:sz="6" w:space="0" w:color="FDDB03" w:themeColor="accent6"/>
          <w:left w:val="single" w:sz="8" w:space="0" w:color="FDDB03" w:themeColor="accent6"/>
          <w:bottom w:val="single" w:sz="8" w:space="0" w:color="FDDB03" w:themeColor="accent6"/>
          <w:right w:val="single" w:sz="8" w:space="0" w:color="FDDB03" w:themeColor="accent6"/>
        </w:tcBorders>
      </w:tcPr>
    </w:tblStylePr>
    <w:tblStylePr w:type="firstCol">
      <w:rPr>
        <w:b/>
        <w:bCs/>
      </w:rPr>
    </w:tblStylePr>
    <w:tblStylePr w:type="lastCol">
      <w:rPr>
        <w:b/>
        <w:bCs/>
      </w:rPr>
    </w:tblStylePr>
    <w:tblStylePr w:type="band1Vert">
      <w:tblPr/>
      <w:tcPr>
        <w:tcBorders>
          <w:top w:val="single" w:sz="8" w:space="0" w:color="FDDB03" w:themeColor="accent6"/>
          <w:left w:val="single" w:sz="8" w:space="0" w:color="FDDB03" w:themeColor="accent6"/>
          <w:bottom w:val="single" w:sz="8" w:space="0" w:color="FDDB03" w:themeColor="accent6"/>
          <w:right w:val="single" w:sz="8" w:space="0" w:color="FDDB03" w:themeColor="accent6"/>
        </w:tcBorders>
      </w:tcPr>
    </w:tblStylePr>
    <w:tblStylePr w:type="band1Horz">
      <w:tblPr/>
      <w:tcPr>
        <w:tcBorders>
          <w:top w:val="single" w:sz="8" w:space="0" w:color="FDDB03" w:themeColor="accent6"/>
          <w:left w:val="single" w:sz="8" w:space="0" w:color="FDDB03" w:themeColor="accent6"/>
          <w:bottom w:val="single" w:sz="8" w:space="0" w:color="FDDB03" w:themeColor="accent6"/>
          <w:right w:val="single" w:sz="8" w:space="0" w:color="FDDB03" w:themeColor="accent6"/>
        </w:tcBorders>
      </w:tcPr>
    </w:tblStylePr>
  </w:style>
  <w:style w:type="table" w:styleId="LightShading">
    <w:name w:val="Light Shading"/>
    <w:basedOn w:val="TableNormal"/>
    <w:uiPriority w:val="60"/>
    <w:semiHidden/>
    <w:unhideWhenUsed/>
    <w:rsid w:val="00570B7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0B73"/>
    <w:pPr>
      <w:spacing w:after="0" w:line="240" w:lineRule="auto"/>
    </w:pPr>
    <w:rPr>
      <w:color w:val="CC8A02" w:themeColor="accent1" w:themeShade="BF"/>
    </w:rPr>
    <w:tblPr>
      <w:tblStyleRowBandSize w:val="1"/>
      <w:tblStyleColBandSize w:val="1"/>
      <w:tblBorders>
        <w:top w:val="single" w:sz="8" w:space="0" w:color="FCB319" w:themeColor="accent1"/>
        <w:bottom w:val="single" w:sz="8" w:space="0" w:color="FCB319" w:themeColor="accent1"/>
      </w:tblBorders>
    </w:tblPr>
    <w:tblStylePr w:type="firstRow">
      <w:pPr>
        <w:spacing w:before="0" w:after="0" w:line="240" w:lineRule="auto"/>
      </w:pPr>
      <w:rPr>
        <w:b/>
        <w:bCs/>
      </w:rPr>
      <w:tblPr/>
      <w:tcPr>
        <w:tcBorders>
          <w:top w:val="single" w:sz="8" w:space="0" w:color="FCB319" w:themeColor="accent1"/>
          <w:left w:val="nil"/>
          <w:bottom w:val="single" w:sz="8" w:space="0" w:color="FCB319" w:themeColor="accent1"/>
          <w:right w:val="nil"/>
          <w:insideH w:val="nil"/>
          <w:insideV w:val="nil"/>
        </w:tcBorders>
      </w:tcPr>
    </w:tblStylePr>
    <w:tblStylePr w:type="lastRow">
      <w:pPr>
        <w:spacing w:before="0" w:after="0" w:line="240" w:lineRule="auto"/>
      </w:pPr>
      <w:rPr>
        <w:b/>
        <w:bCs/>
      </w:rPr>
      <w:tblPr/>
      <w:tcPr>
        <w:tcBorders>
          <w:top w:val="single" w:sz="8" w:space="0" w:color="FCB319" w:themeColor="accent1"/>
          <w:left w:val="nil"/>
          <w:bottom w:val="single" w:sz="8" w:space="0" w:color="FCB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BC6" w:themeFill="accent1" w:themeFillTint="3F"/>
      </w:tcPr>
    </w:tblStylePr>
    <w:tblStylePr w:type="band1Horz">
      <w:tblPr/>
      <w:tcPr>
        <w:tcBorders>
          <w:left w:val="nil"/>
          <w:right w:val="nil"/>
          <w:insideH w:val="nil"/>
          <w:insideV w:val="nil"/>
        </w:tcBorders>
        <w:shd w:val="clear" w:color="auto" w:fill="FEEBC6" w:themeFill="accent1" w:themeFillTint="3F"/>
      </w:tcPr>
    </w:tblStylePr>
  </w:style>
  <w:style w:type="table" w:styleId="LightShading-Accent2">
    <w:name w:val="Light Shading Accent 2"/>
    <w:basedOn w:val="TableNormal"/>
    <w:uiPriority w:val="60"/>
    <w:semiHidden/>
    <w:unhideWhenUsed/>
    <w:rsid w:val="00570B73"/>
    <w:pPr>
      <w:spacing w:after="0" w:line="240" w:lineRule="auto"/>
    </w:pPr>
    <w:rPr>
      <w:color w:val="AC0A66" w:themeColor="accent2" w:themeShade="BF"/>
    </w:rPr>
    <w:tblPr>
      <w:tblStyleRowBandSize w:val="1"/>
      <w:tblStyleColBandSize w:val="1"/>
      <w:tblBorders>
        <w:top w:val="single" w:sz="8" w:space="0" w:color="E70E8A" w:themeColor="accent2"/>
        <w:bottom w:val="single" w:sz="8" w:space="0" w:color="E70E8A" w:themeColor="accent2"/>
      </w:tblBorders>
    </w:tblPr>
    <w:tblStylePr w:type="firstRow">
      <w:pPr>
        <w:spacing w:before="0" w:after="0" w:line="240" w:lineRule="auto"/>
      </w:pPr>
      <w:rPr>
        <w:b/>
        <w:bCs/>
      </w:rPr>
      <w:tblPr/>
      <w:tcPr>
        <w:tcBorders>
          <w:top w:val="single" w:sz="8" w:space="0" w:color="E70E8A" w:themeColor="accent2"/>
          <w:left w:val="nil"/>
          <w:bottom w:val="single" w:sz="8" w:space="0" w:color="E70E8A" w:themeColor="accent2"/>
          <w:right w:val="nil"/>
          <w:insideH w:val="nil"/>
          <w:insideV w:val="nil"/>
        </w:tcBorders>
      </w:tcPr>
    </w:tblStylePr>
    <w:tblStylePr w:type="lastRow">
      <w:pPr>
        <w:spacing w:before="0" w:after="0" w:line="240" w:lineRule="auto"/>
      </w:pPr>
      <w:rPr>
        <w:b/>
        <w:bCs/>
      </w:rPr>
      <w:tblPr/>
      <w:tcPr>
        <w:tcBorders>
          <w:top w:val="single" w:sz="8" w:space="0" w:color="E70E8A" w:themeColor="accent2"/>
          <w:left w:val="nil"/>
          <w:bottom w:val="single" w:sz="8" w:space="0" w:color="E70E8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E2" w:themeFill="accent2" w:themeFillTint="3F"/>
      </w:tcPr>
    </w:tblStylePr>
    <w:tblStylePr w:type="band1Horz">
      <w:tblPr/>
      <w:tcPr>
        <w:tcBorders>
          <w:left w:val="nil"/>
          <w:right w:val="nil"/>
          <w:insideH w:val="nil"/>
          <w:insideV w:val="nil"/>
        </w:tcBorders>
        <w:shd w:val="clear" w:color="auto" w:fill="FBC1E2" w:themeFill="accent2" w:themeFillTint="3F"/>
      </w:tcPr>
    </w:tblStylePr>
  </w:style>
  <w:style w:type="table" w:styleId="LightShading-Accent3">
    <w:name w:val="Light Shading Accent 3"/>
    <w:basedOn w:val="TableNormal"/>
    <w:uiPriority w:val="60"/>
    <w:semiHidden/>
    <w:unhideWhenUsed/>
    <w:rsid w:val="00570B73"/>
    <w:pPr>
      <w:spacing w:after="0" w:line="240" w:lineRule="auto"/>
    </w:pPr>
    <w:rPr>
      <w:color w:val="0085AA" w:themeColor="accent3" w:themeShade="BF"/>
    </w:rPr>
    <w:tblPr>
      <w:tblStyleRowBandSize w:val="1"/>
      <w:tblStyleColBandSize w:val="1"/>
      <w:tblBorders>
        <w:top w:val="single" w:sz="8" w:space="0" w:color="00B3E4" w:themeColor="accent3"/>
        <w:bottom w:val="single" w:sz="8" w:space="0" w:color="00B3E4" w:themeColor="accent3"/>
      </w:tblBorders>
    </w:tblPr>
    <w:tblStylePr w:type="firstRow">
      <w:pPr>
        <w:spacing w:before="0" w:after="0" w:line="240" w:lineRule="auto"/>
      </w:pPr>
      <w:rPr>
        <w:b/>
        <w:bCs/>
      </w:rPr>
      <w:tblPr/>
      <w:tcPr>
        <w:tcBorders>
          <w:top w:val="single" w:sz="8" w:space="0" w:color="00B3E4" w:themeColor="accent3"/>
          <w:left w:val="nil"/>
          <w:bottom w:val="single" w:sz="8" w:space="0" w:color="00B3E4" w:themeColor="accent3"/>
          <w:right w:val="nil"/>
          <w:insideH w:val="nil"/>
          <w:insideV w:val="nil"/>
        </w:tcBorders>
      </w:tcPr>
    </w:tblStylePr>
    <w:tblStylePr w:type="lastRow">
      <w:pPr>
        <w:spacing w:before="0" w:after="0" w:line="240" w:lineRule="auto"/>
      </w:pPr>
      <w:rPr>
        <w:b/>
        <w:bCs/>
      </w:rPr>
      <w:tblPr/>
      <w:tcPr>
        <w:tcBorders>
          <w:top w:val="single" w:sz="8" w:space="0" w:color="00B3E4" w:themeColor="accent3"/>
          <w:left w:val="nil"/>
          <w:bottom w:val="single" w:sz="8" w:space="0" w:color="00B3E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FFF" w:themeFill="accent3" w:themeFillTint="3F"/>
      </w:tcPr>
    </w:tblStylePr>
    <w:tblStylePr w:type="band1Horz">
      <w:tblPr/>
      <w:tcPr>
        <w:tcBorders>
          <w:left w:val="nil"/>
          <w:right w:val="nil"/>
          <w:insideH w:val="nil"/>
          <w:insideV w:val="nil"/>
        </w:tcBorders>
        <w:shd w:val="clear" w:color="auto" w:fill="B9EFFF" w:themeFill="accent3" w:themeFillTint="3F"/>
      </w:tcPr>
    </w:tblStylePr>
  </w:style>
  <w:style w:type="table" w:styleId="LightShading-Accent4">
    <w:name w:val="Light Shading Accent 4"/>
    <w:basedOn w:val="TableNormal"/>
    <w:uiPriority w:val="60"/>
    <w:semiHidden/>
    <w:unhideWhenUsed/>
    <w:rsid w:val="00570B73"/>
    <w:pPr>
      <w:spacing w:after="0" w:line="240" w:lineRule="auto"/>
    </w:pPr>
    <w:rPr>
      <w:color w:val="68962D" w:themeColor="accent4" w:themeShade="BF"/>
    </w:rPr>
    <w:tblPr>
      <w:tblStyleRowBandSize w:val="1"/>
      <w:tblStyleColBandSize w:val="1"/>
      <w:tblBorders>
        <w:top w:val="single" w:sz="8" w:space="0" w:color="8BC640" w:themeColor="accent4"/>
        <w:bottom w:val="single" w:sz="8" w:space="0" w:color="8BC640" w:themeColor="accent4"/>
      </w:tblBorders>
    </w:tblPr>
    <w:tblStylePr w:type="firstRow">
      <w:pPr>
        <w:spacing w:before="0" w:after="0" w:line="240" w:lineRule="auto"/>
      </w:pPr>
      <w:rPr>
        <w:b/>
        <w:bCs/>
      </w:rPr>
      <w:tblPr/>
      <w:tcPr>
        <w:tcBorders>
          <w:top w:val="single" w:sz="8" w:space="0" w:color="8BC640" w:themeColor="accent4"/>
          <w:left w:val="nil"/>
          <w:bottom w:val="single" w:sz="8" w:space="0" w:color="8BC640" w:themeColor="accent4"/>
          <w:right w:val="nil"/>
          <w:insideH w:val="nil"/>
          <w:insideV w:val="nil"/>
        </w:tcBorders>
      </w:tcPr>
    </w:tblStylePr>
    <w:tblStylePr w:type="lastRow">
      <w:pPr>
        <w:spacing w:before="0" w:after="0" w:line="240" w:lineRule="auto"/>
      </w:pPr>
      <w:rPr>
        <w:b/>
        <w:bCs/>
      </w:rPr>
      <w:tblPr/>
      <w:tcPr>
        <w:tcBorders>
          <w:top w:val="single" w:sz="8" w:space="0" w:color="8BC640" w:themeColor="accent4"/>
          <w:left w:val="nil"/>
          <w:bottom w:val="single" w:sz="8" w:space="0" w:color="8BC64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semiHidden/>
    <w:unhideWhenUsed/>
    <w:rsid w:val="00570B73"/>
    <w:pPr>
      <w:spacing w:after="0" w:line="240" w:lineRule="auto"/>
    </w:pPr>
    <w:rPr>
      <w:color w:val="CD1019" w:themeColor="accent5" w:themeShade="BF"/>
    </w:rPr>
    <w:tblPr>
      <w:tblStyleRowBandSize w:val="1"/>
      <w:tblStyleColBandSize w:val="1"/>
      <w:tblBorders>
        <w:top w:val="single" w:sz="8" w:space="0" w:color="EF3942" w:themeColor="accent5"/>
        <w:bottom w:val="single" w:sz="8" w:space="0" w:color="EF3942" w:themeColor="accent5"/>
      </w:tblBorders>
    </w:tblPr>
    <w:tblStylePr w:type="firstRow">
      <w:pPr>
        <w:spacing w:before="0" w:after="0" w:line="240" w:lineRule="auto"/>
      </w:pPr>
      <w:rPr>
        <w:b/>
        <w:bCs/>
      </w:rPr>
      <w:tblPr/>
      <w:tcPr>
        <w:tcBorders>
          <w:top w:val="single" w:sz="8" w:space="0" w:color="EF3942" w:themeColor="accent5"/>
          <w:left w:val="nil"/>
          <w:bottom w:val="single" w:sz="8" w:space="0" w:color="EF3942" w:themeColor="accent5"/>
          <w:right w:val="nil"/>
          <w:insideH w:val="nil"/>
          <w:insideV w:val="nil"/>
        </w:tcBorders>
      </w:tcPr>
    </w:tblStylePr>
    <w:tblStylePr w:type="lastRow">
      <w:pPr>
        <w:spacing w:before="0" w:after="0" w:line="240" w:lineRule="auto"/>
      </w:pPr>
      <w:rPr>
        <w:b/>
        <w:bCs/>
      </w:rPr>
      <w:tblPr/>
      <w:tcPr>
        <w:tcBorders>
          <w:top w:val="single" w:sz="8" w:space="0" w:color="EF3942" w:themeColor="accent5"/>
          <w:left w:val="nil"/>
          <w:bottom w:val="single" w:sz="8" w:space="0" w:color="EF39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DCF" w:themeFill="accent5" w:themeFillTint="3F"/>
      </w:tcPr>
    </w:tblStylePr>
    <w:tblStylePr w:type="band1Horz">
      <w:tblPr/>
      <w:tcPr>
        <w:tcBorders>
          <w:left w:val="nil"/>
          <w:right w:val="nil"/>
          <w:insideH w:val="nil"/>
          <w:insideV w:val="nil"/>
        </w:tcBorders>
        <w:shd w:val="clear" w:color="auto" w:fill="FBCDCF" w:themeFill="accent5" w:themeFillTint="3F"/>
      </w:tcPr>
    </w:tblStylePr>
  </w:style>
  <w:style w:type="table" w:styleId="LightShading-Accent6">
    <w:name w:val="Light Shading Accent 6"/>
    <w:basedOn w:val="TableNormal"/>
    <w:uiPriority w:val="60"/>
    <w:semiHidden/>
    <w:unhideWhenUsed/>
    <w:rsid w:val="00570B73"/>
    <w:pPr>
      <w:spacing w:after="0" w:line="240" w:lineRule="auto"/>
    </w:pPr>
    <w:rPr>
      <w:color w:val="BEA401" w:themeColor="accent6" w:themeShade="BF"/>
    </w:rPr>
    <w:tblPr>
      <w:tblStyleRowBandSize w:val="1"/>
      <w:tblStyleColBandSize w:val="1"/>
      <w:tblBorders>
        <w:top w:val="single" w:sz="8" w:space="0" w:color="FDDB03" w:themeColor="accent6"/>
        <w:bottom w:val="single" w:sz="8" w:space="0" w:color="FDDB03" w:themeColor="accent6"/>
      </w:tblBorders>
    </w:tblPr>
    <w:tblStylePr w:type="firstRow">
      <w:pPr>
        <w:spacing w:before="0" w:after="0" w:line="240" w:lineRule="auto"/>
      </w:pPr>
      <w:rPr>
        <w:b/>
        <w:bCs/>
      </w:rPr>
      <w:tblPr/>
      <w:tcPr>
        <w:tcBorders>
          <w:top w:val="single" w:sz="8" w:space="0" w:color="FDDB03" w:themeColor="accent6"/>
          <w:left w:val="nil"/>
          <w:bottom w:val="single" w:sz="8" w:space="0" w:color="FDDB03" w:themeColor="accent6"/>
          <w:right w:val="nil"/>
          <w:insideH w:val="nil"/>
          <w:insideV w:val="nil"/>
        </w:tcBorders>
      </w:tcPr>
    </w:tblStylePr>
    <w:tblStylePr w:type="lastRow">
      <w:pPr>
        <w:spacing w:before="0" w:after="0" w:line="240" w:lineRule="auto"/>
      </w:pPr>
      <w:rPr>
        <w:b/>
        <w:bCs/>
      </w:rPr>
      <w:tblPr/>
      <w:tcPr>
        <w:tcBorders>
          <w:top w:val="single" w:sz="8" w:space="0" w:color="FDDB03" w:themeColor="accent6"/>
          <w:left w:val="nil"/>
          <w:bottom w:val="single" w:sz="8" w:space="0" w:color="FDDB0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5C0" w:themeFill="accent6" w:themeFillTint="3F"/>
      </w:tcPr>
    </w:tblStylePr>
    <w:tblStylePr w:type="band1Horz">
      <w:tblPr/>
      <w:tcPr>
        <w:tcBorders>
          <w:left w:val="nil"/>
          <w:right w:val="nil"/>
          <w:insideH w:val="nil"/>
          <w:insideV w:val="nil"/>
        </w:tcBorders>
        <w:shd w:val="clear" w:color="auto" w:fill="FEF5C0" w:themeFill="accent6" w:themeFillTint="3F"/>
      </w:tcPr>
    </w:tblStylePr>
  </w:style>
  <w:style w:type="character" w:styleId="LineNumber">
    <w:name w:val="line number"/>
    <w:basedOn w:val="DefaultParagraphFont"/>
    <w:uiPriority w:val="99"/>
    <w:semiHidden/>
    <w:unhideWhenUsed/>
    <w:rsid w:val="00570B73"/>
  </w:style>
  <w:style w:type="paragraph" w:styleId="List">
    <w:name w:val="List"/>
    <w:basedOn w:val="Normal"/>
    <w:uiPriority w:val="99"/>
    <w:semiHidden/>
    <w:unhideWhenUsed/>
    <w:rsid w:val="00570B73"/>
    <w:pPr>
      <w:ind w:left="283" w:hanging="283"/>
      <w:contextualSpacing/>
    </w:pPr>
  </w:style>
  <w:style w:type="paragraph" w:styleId="List2">
    <w:name w:val="List 2"/>
    <w:basedOn w:val="Normal"/>
    <w:uiPriority w:val="99"/>
    <w:semiHidden/>
    <w:unhideWhenUsed/>
    <w:rsid w:val="00570B73"/>
    <w:pPr>
      <w:ind w:left="566" w:hanging="283"/>
      <w:contextualSpacing/>
    </w:pPr>
  </w:style>
  <w:style w:type="paragraph" w:styleId="List3">
    <w:name w:val="List 3"/>
    <w:basedOn w:val="Normal"/>
    <w:uiPriority w:val="99"/>
    <w:semiHidden/>
    <w:unhideWhenUsed/>
    <w:rsid w:val="00570B73"/>
    <w:pPr>
      <w:ind w:left="849" w:hanging="283"/>
      <w:contextualSpacing/>
    </w:pPr>
  </w:style>
  <w:style w:type="paragraph" w:styleId="List4">
    <w:name w:val="List 4"/>
    <w:basedOn w:val="Normal"/>
    <w:uiPriority w:val="99"/>
    <w:semiHidden/>
    <w:unhideWhenUsed/>
    <w:rsid w:val="00570B73"/>
    <w:pPr>
      <w:ind w:left="1132" w:hanging="283"/>
      <w:contextualSpacing/>
    </w:pPr>
  </w:style>
  <w:style w:type="paragraph" w:styleId="List5">
    <w:name w:val="List 5"/>
    <w:basedOn w:val="Normal"/>
    <w:uiPriority w:val="99"/>
    <w:semiHidden/>
    <w:unhideWhenUsed/>
    <w:rsid w:val="00570B73"/>
    <w:pPr>
      <w:ind w:left="1415" w:hanging="283"/>
      <w:contextualSpacing/>
    </w:pPr>
  </w:style>
  <w:style w:type="paragraph" w:styleId="ListBullet3">
    <w:name w:val="List Bullet 3"/>
    <w:basedOn w:val="Normal"/>
    <w:uiPriority w:val="99"/>
    <w:semiHidden/>
    <w:unhideWhenUsed/>
    <w:rsid w:val="00570B73"/>
    <w:pPr>
      <w:tabs>
        <w:tab w:val="num" w:pos="926"/>
      </w:tabs>
      <w:ind w:left="926" w:hanging="360"/>
      <w:contextualSpacing/>
    </w:pPr>
  </w:style>
  <w:style w:type="paragraph" w:styleId="ListBullet4">
    <w:name w:val="List Bullet 4"/>
    <w:basedOn w:val="Normal"/>
    <w:uiPriority w:val="99"/>
    <w:semiHidden/>
    <w:unhideWhenUsed/>
    <w:rsid w:val="00570B73"/>
    <w:pPr>
      <w:tabs>
        <w:tab w:val="num" w:pos="1209"/>
      </w:tabs>
      <w:ind w:left="1209" w:hanging="360"/>
      <w:contextualSpacing/>
    </w:pPr>
  </w:style>
  <w:style w:type="paragraph" w:styleId="ListBullet5">
    <w:name w:val="List Bullet 5"/>
    <w:basedOn w:val="Normal"/>
    <w:uiPriority w:val="99"/>
    <w:semiHidden/>
    <w:unhideWhenUsed/>
    <w:rsid w:val="00570B73"/>
    <w:pPr>
      <w:tabs>
        <w:tab w:val="num" w:pos="1492"/>
      </w:tabs>
      <w:ind w:left="1492" w:hanging="360"/>
      <w:contextualSpacing/>
    </w:pPr>
  </w:style>
  <w:style w:type="paragraph" w:styleId="ListContinue">
    <w:name w:val="List Continue"/>
    <w:basedOn w:val="Normal"/>
    <w:uiPriority w:val="99"/>
    <w:semiHidden/>
    <w:unhideWhenUsed/>
    <w:rsid w:val="00570B73"/>
    <w:pPr>
      <w:spacing w:after="120"/>
      <w:ind w:left="283"/>
      <w:contextualSpacing/>
    </w:pPr>
  </w:style>
  <w:style w:type="paragraph" w:styleId="ListContinue2">
    <w:name w:val="List Continue 2"/>
    <w:basedOn w:val="Normal"/>
    <w:uiPriority w:val="99"/>
    <w:semiHidden/>
    <w:unhideWhenUsed/>
    <w:rsid w:val="00570B73"/>
    <w:pPr>
      <w:spacing w:after="120"/>
      <w:ind w:left="566"/>
      <w:contextualSpacing/>
    </w:pPr>
  </w:style>
  <w:style w:type="paragraph" w:styleId="ListContinue3">
    <w:name w:val="List Continue 3"/>
    <w:basedOn w:val="Normal"/>
    <w:uiPriority w:val="99"/>
    <w:semiHidden/>
    <w:unhideWhenUsed/>
    <w:rsid w:val="00570B73"/>
    <w:pPr>
      <w:spacing w:after="120"/>
      <w:ind w:left="849"/>
      <w:contextualSpacing/>
    </w:pPr>
  </w:style>
  <w:style w:type="paragraph" w:styleId="ListContinue4">
    <w:name w:val="List Continue 4"/>
    <w:basedOn w:val="Normal"/>
    <w:uiPriority w:val="99"/>
    <w:semiHidden/>
    <w:unhideWhenUsed/>
    <w:rsid w:val="00570B73"/>
    <w:pPr>
      <w:spacing w:after="120"/>
      <w:ind w:left="1132"/>
      <w:contextualSpacing/>
    </w:pPr>
  </w:style>
  <w:style w:type="paragraph" w:styleId="ListContinue5">
    <w:name w:val="List Continue 5"/>
    <w:basedOn w:val="Normal"/>
    <w:uiPriority w:val="99"/>
    <w:semiHidden/>
    <w:unhideWhenUsed/>
    <w:rsid w:val="00570B73"/>
    <w:pPr>
      <w:spacing w:after="120"/>
      <w:ind w:left="1415"/>
      <w:contextualSpacing/>
    </w:pPr>
  </w:style>
  <w:style w:type="paragraph" w:styleId="ListNumber4">
    <w:name w:val="List Number 4"/>
    <w:basedOn w:val="Normal"/>
    <w:uiPriority w:val="99"/>
    <w:semiHidden/>
    <w:unhideWhenUsed/>
    <w:rsid w:val="00570B73"/>
    <w:pPr>
      <w:tabs>
        <w:tab w:val="num" w:pos="1209"/>
      </w:tabs>
      <w:ind w:left="1209" w:hanging="360"/>
      <w:contextualSpacing/>
    </w:pPr>
  </w:style>
  <w:style w:type="paragraph" w:styleId="ListNumber5">
    <w:name w:val="List Number 5"/>
    <w:basedOn w:val="Normal"/>
    <w:uiPriority w:val="99"/>
    <w:semiHidden/>
    <w:unhideWhenUsed/>
    <w:rsid w:val="00570B73"/>
    <w:pPr>
      <w:tabs>
        <w:tab w:val="num" w:pos="1492"/>
      </w:tabs>
      <w:ind w:left="1492" w:hanging="360"/>
      <w:contextualSpacing/>
    </w:pPr>
  </w:style>
  <w:style w:type="paragraph" w:styleId="ListParagraph">
    <w:name w:val="List Paragraph"/>
    <w:basedOn w:val="Normal"/>
    <w:uiPriority w:val="34"/>
    <w:semiHidden/>
    <w:qFormat/>
    <w:rsid w:val="00570B73"/>
    <w:pPr>
      <w:ind w:left="720"/>
      <w:contextualSpacing/>
    </w:pPr>
  </w:style>
  <w:style w:type="table" w:customStyle="1" w:styleId="ListTable1Light1">
    <w:name w:val="List Table 1 Light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FDD074" w:themeColor="accent1" w:themeTint="99"/>
        </w:tcBorders>
      </w:tcPr>
    </w:tblStylePr>
    <w:tblStylePr w:type="lastRow">
      <w:rPr>
        <w:b/>
        <w:bCs/>
      </w:rPr>
      <w:tblPr/>
      <w:tcPr>
        <w:tcBorders>
          <w:top w:val="single" w:sz="4" w:space="0" w:color="FDD074" w:themeColor="accent1" w:themeTint="99"/>
        </w:tcBorders>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ListTable1Light-Accent21">
    <w:name w:val="List Table 1 Light - Accent 2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F669B9" w:themeColor="accent2" w:themeTint="99"/>
        </w:tcBorders>
      </w:tcPr>
    </w:tblStylePr>
    <w:tblStylePr w:type="lastRow">
      <w:rPr>
        <w:b/>
        <w:bCs/>
      </w:rPr>
      <w:tblPr/>
      <w:tcPr>
        <w:tcBorders>
          <w:top w:val="single" w:sz="4" w:space="0" w:color="F669B9" w:themeColor="accent2" w:themeTint="99"/>
        </w:tcBorders>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ListTable1Light-Accent31">
    <w:name w:val="List Table 1 Light - Accent 3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55DAFF" w:themeColor="accent3" w:themeTint="99"/>
        </w:tcBorders>
      </w:tcPr>
    </w:tblStylePr>
    <w:tblStylePr w:type="lastRow">
      <w:rPr>
        <w:b/>
        <w:bCs/>
      </w:rPr>
      <w:tblPr/>
      <w:tcPr>
        <w:tcBorders>
          <w:top w:val="single" w:sz="4" w:space="0" w:color="55DAFF" w:themeColor="accent3" w:themeTint="99"/>
        </w:tcBorders>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ListTable1Light-Accent41">
    <w:name w:val="List Table 1 Light - Accent 4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B9DC8C" w:themeColor="accent4" w:themeTint="99"/>
        </w:tcBorders>
      </w:tcPr>
    </w:tblStylePr>
    <w:tblStylePr w:type="lastRow">
      <w:rPr>
        <w:b/>
        <w:bCs/>
      </w:rPr>
      <w:tblPr/>
      <w:tcPr>
        <w:tcBorders>
          <w:top w:val="single" w:sz="4" w:space="0" w:color="B9DC8C" w:themeColor="accent4" w:themeTint="99"/>
        </w:tcBorders>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ListTable1Light-Accent51">
    <w:name w:val="List Table 1 Light - Accent 5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F5878C" w:themeColor="accent5" w:themeTint="99"/>
        </w:tcBorders>
      </w:tcPr>
    </w:tblStylePr>
    <w:tblStylePr w:type="lastRow">
      <w:rPr>
        <w:b/>
        <w:bCs/>
      </w:rPr>
      <w:tblPr/>
      <w:tcPr>
        <w:tcBorders>
          <w:top w:val="single" w:sz="4" w:space="0" w:color="F5878C" w:themeColor="accent5" w:themeTint="99"/>
        </w:tcBorders>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ListTable1Light-Accent61">
    <w:name w:val="List Table 1 Light - Accent 6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FDE967" w:themeColor="accent6" w:themeTint="99"/>
        </w:tcBorders>
      </w:tcPr>
    </w:tblStylePr>
    <w:tblStylePr w:type="lastRow">
      <w:rPr>
        <w:b/>
        <w:bCs/>
      </w:rPr>
      <w:tblPr/>
      <w:tcPr>
        <w:tcBorders>
          <w:top w:val="single" w:sz="4" w:space="0" w:color="FDE967" w:themeColor="accent6" w:themeTint="99"/>
        </w:tcBorders>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ListTable21">
    <w:name w:val="List Table 21"/>
    <w:basedOn w:val="TableNormal"/>
    <w:uiPriority w:val="47"/>
    <w:rsid w:val="00570B7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0B73"/>
    <w:pPr>
      <w:spacing w:after="0" w:line="240" w:lineRule="auto"/>
    </w:pPr>
    <w:tblPr>
      <w:tblStyleRowBandSize w:val="1"/>
      <w:tblStyleColBandSize w:val="1"/>
      <w:tblBorders>
        <w:top w:val="single" w:sz="4" w:space="0" w:color="FDD074" w:themeColor="accent1" w:themeTint="99"/>
        <w:bottom w:val="single" w:sz="4" w:space="0" w:color="FDD074" w:themeColor="accent1" w:themeTint="99"/>
        <w:insideH w:val="single" w:sz="4" w:space="0" w:color="FDD0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ListTable2-Accent21">
    <w:name w:val="List Table 2 - Accent 21"/>
    <w:basedOn w:val="TableNormal"/>
    <w:uiPriority w:val="47"/>
    <w:rsid w:val="00570B73"/>
    <w:pPr>
      <w:spacing w:after="0" w:line="240" w:lineRule="auto"/>
    </w:pPr>
    <w:tblPr>
      <w:tblStyleRowBandSize w:val="1"/>
      <w:tblStyleColBandSize w:val="1"/>
      <w:tblBorders>
        <w:top w:val="single" w:sz="4" w:space="0" w:color="F669B9" w:themeColor="accent2" w:themeTint="99"/>
        <w:bottom w:val="single" w:sz="4" w:space="0" w:color="F669B9" w:themeColor="accent2" w:themeTint="99"/>
        <w:insideH w:val="single" w:sz="4" w:space="0" w:color="F669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ListTable2-Accent31">
    <w:name w:val="List Table 2 - Accent 31"/>
    <w:basedOn w:val="TableNormal"/>
    <w:uiPriority w:val="47"/>
    <w:rsid w:val="00570B73"/>
    <w:pPr>
      <w:spacing w:after="0" w:line="240" w:lineRule="auto"/>
    </w:pPr>
    <w:tblPr>
      <w:tblStyleRowBandSize w:val="1"/>
      <w:tblStyleColBandSize w:val="1"/>
      <w:tblBorders>
        <w:top w:val="single" w:sz="4" w:space="0" w:color="55DAFF" w:themeColor="accent3" w:themeTint="99"/>
        <w:bottom w:val="single" w:sz="4" w:space="0" w:color="55DAFF" w:themeColor="accent3" w:themeTint="99"/>
        <w:insideH w:val="single" w:sz="4" w:space="0" w:color="55DA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ListTable2-Accent41">
    <w:name w:val="List Table 2 - Accent 41"/>
    <w:basedOn w:val="TableNormal"/>
    <w:uiPriority w:val="47"/>
    <w:rsid w:val="00570B73"/>
    <w:pPr>
      <w:spacing w:after="0" w:line="240" w:lineRule="auto"/>
    </w:pPr>
    <w:tblPr>
      <w:tblStyleRowBandSize w:val="1"/>
      <w:tblStyleColBandSize w:val="1"/>
      <w:tblBorders>
        <w:top w:val="single" w:sz="4" w:space="0" w:color="B9DC8C" w:themeColor="accent4" w:themeTint="99"/>
        <w:bottom w:val="single" w:sz="4" w:space="0" w:color="B9DC8C" w:themeColor="accent4" w:themeTint="99"/>
        <w:insideH w:val="single" w:sz="4" w:space="0" w:color="B9DC8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ListTable2-Accent51">
    <w:name w:val="List Table 2 - Accent 51"/>
    <w:basedOn w:val="TableNormal"/>
    <w:uiPriority w:val="47"/>
    <w:rsid w:val="00570B73"/>
    <w:pPr>
      <w:spacing w:after="0" w:line="240" w:lineRule="auto"/>
    </w:pPr>
    <w:tblPr>
      <w:tblStyleRowBandSize w:val="1"/>
      <w:tblStyleColBandSize w:val="1"/>
      <w:tblBorders>
        <w:top w:val="single" w:sz="4" w:space="0" w:color="F5878C" w:themeColor="accent5" w:themeTint="99"/>
        <w:bottom w:val="single" w:sz="4" w:space="0" w:color="F5878C" w:themeColor="accent5" w:themeTint="99"/>
        <w:insideH w:val="single" w:sz="4" w:space="0" w:color="F5878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ListTable2-Accent61">
    <w:name w:val="List Table 2 - Accent 61"/>
    <w:basedOn w:val="TableNormal"/>
    <w:uiPriority w:val="47"/>
    <w:rsid w:val="00570B73"/>
    <w:pPr>
      <w:spacing w:after="0" w:line="240" w:lineRule="auto"/>
    </w:pPr>
    <w:tblPr>
      <w:tblStyleRowBandSize w:val="1"/>
      <w:tblStyleColBandSize w:val="1"/>
      <w:tblBorders>
        <w:top w:val="single" w:sz="4" w:space="0" w:color="FDE967" w:themeColor="accent6" w:themeTint="99"/>
        <w:bottom w:val="single" w:sz="4" w:space="0" w:color="FDE967" w:themeColor="accent6" w:themeTint="99"/>
        <w:insideH w:val="single" w:sz="4" w:space="0" w:color="FDE96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ListTable31">
    <w:name w:val="List Table 31"/>
    <w:basedOn w:val="TableNormal"/>
    <w:uiPriority w:val="48"/>
    <w:rsid w:val="00570B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0B73"/>
    <w:pPr>
      <w:spacing w:after="0" w:line="240" w:lineRule="auto"/>
    </w:pPr>
    <w:tblPr>
      <w:tblStyleRowBandSize w:val="1"/>
      <w:tblStyleColBandSize w:val="1"/>
      <w:tblBorders>
        <w:top w:val="single" w:sz="4" w:space="0" w:color="FCB319" w:themeColor="accent1"/>
        <w:left w:val="single" w:sz="4" w:space="0" w:color="FCB319" w:themeColor="accent1"/>
        <w:bottom w:val="single" w:sz="4" w:space="0" w:color="FCB319" w:themeColor="accent1"/>
        <w:right w:val="single" w:sz="4" w:space="0" w:color="FCB319" w:themeColor="accent1"/>
      </w:tblBorders>
    </w:tblPr>
    <w:tblStylePr w:type="firstRow">
      <w:rPr>
        <w:b/>
        <w:bCs/>
        <w:color w:val="FFFFFF" w:themeColor="background1"/>
      </w:rPr>
      <w:tblPr/>
      <w:tcPr>
        <w:shd w:val="clear" w:color="auto" w:fill="FCB319" w:themeFill="accent1"/>
      </w:tcPr>
    </w:tblStylePr>
    <w:tblStylePr w:type="lastRow">
      <w:rPr>
        <w:b/>
        <w:bCs/>
      </w:rPr>
      <w:tblPr/>
      <w:tcPr>
        <w:tcBorders>
          <w:top w:val="double" w:sz="4" w:space="0" w:color="FCB3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319" w:themeColor="accent1"/>
          <w:right w:val="single" w:sz="4" w:space="0" w:color="FCB319" w:themeColor="accent1"/>
        </w:tcBorders>
      </w:tcPr>
    </w:tblStylePr>
    <w:tblStylePr w:type="band1Horz">
      <w:tblPr/>
      <w:tcPr>
        <w:tcBorders>
          <w:top w:val="single" w:sz="4" w:space="0" w:color="FCB319" w:themeColor="accent1"/>
          <w:bottom w:val="single" w:sz="4" w:space="0" w:color="FCB3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319" w:themeColor="accent1"/>
          <w:left w:val="nil"/>
        </w:tcBorders>
      </w:tcPr>
    </w:tblStylePr>
    <w:tblStylePr w:type="swCell">
      <w:tblPr/>
      <w:tcPr>
        <w:tcBorders>
          <w:top w:val="double" w:sz="4" w:space="0" w:color="FCB319" w:themeColor="accent1"/>
          <w:right w:val="nil"/>
        </w:tcBorders>
      </w:tcPr>
    </w:tblStylePr>
  </w:style>
  <w:style w:type="table" w:customStyle="1" w:styleId="ListTable3-Accent21">
    <w:name w:val="List Table 3 - Accent 21"/>
    <w:basedOn w:val="TableNormal"/>
    <w:uiPriority w:val="48"/>
    <w:rsid w:val="00570B73"/>
    <w:pPr>
      <w:spacing w:after="0" w:line="240" w:lineRule="auto"/>
    </w:pPr>
    <w:tblPr>
      <w:tblStyleRowBandSize w:val="1"/>
      <w:tblStyleColBandSize w:val="1"/>
      <w:tblBorders>
        <w:top w:val="single" w:sz="4" w:space="0" w:color="E70E8A" w:themeColor="accent2"/>
        <w:left w:val="single" w:sz="4" w:space="0" w:color="E70E8A" w:themeColor="accent2"/>
        <w:bottom w:val="single" w:sz="4" w:space="0" w:color="E70E8A" w:themeColor="accent2"/>
        <w:right w:val="single" w:sz="4" w:space="0" w:color="E70E8A" w:themeColor="accent2"/>
      </w:tblBorders>
    </w:tblPr>
    <w:tblStylePr w:type="firstRow">
      <w:rPr>
        <w:b/>
        <w:bCs/>
        <w:color w:val="FFFFFF" w:themeColor="background1"/>
      </w:rPr>
      <w:tblPr/>
      <w:tcPr>
        <w:shd w:val="clear" w:color="auto" w:fill="E70E8A" w:themeFill="accent2"/>
      </w:tcPr>
    </w:tblStylePr>
    <w:tblStylePr w:type="lastRow">
      <w:rPr>
        <w:b/>
        <w:bCs/>
      </w:rPr>
      <w:tblPr/>
      <w:tcPr>
        <w:tcBorders>
          <w:top w:val="double" w:sz="4" w:space="0" w:color="E70E8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0E8A" w:themeColor="accent2"/>
          <w:right w:val="single" w:sz="4" w:space="0" w:color="E70E8A" w:themeColor="accent2"/>
        </w:tcBorders>
      </w:tcPr>
    </w:tblStylePr>
    <w:tblStylePr w:type="band1Horz">
      <w:tblPr/>
      <w:tcPr>
        <w:tcBorders>
          <w:top w:val="single" w:sz="4" w:space="0" w:color="E70E8A" w:themeColor="accent2"/>
          <w:bottom w:val="single" w:sz="4" w:space="0" w:color="E70E8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0E8A" w:themeColor="accent2"/>
          <w:left w:val="nil"/>
        </w:tcBorders>
      </w:tcPr>
    </w:tblStylePr>
    <w:tblStylePr w:type="swCell">
      <w:tblPr/>
      <w:tcPr>
        <w:tcBorders>
          <w:top w:val="double" w:sz="4" w:space="0" w:color="E70E8A" w:themeColor="accent2"/>
          <w:right w:val="nil"/>
        </w:tcBorders>
      </w:tcPr>
    </w:tblStylePr>
  </w:style>
  <w:style w:type="table" w:customStyle="1" w:styleId="ListTable3-Accent31">
    <w:name w:val="List Table 3 - Accent 31"/>
    <w:basedOn w:val="TableNormal"/>
    <w:uiPriority w:val="48"/>
    <w:rsid w:val="00570B73"/>
    <w:pPr>
      <w:spacing w:after="0" w:line="240" w:lineRule="auto"/>
    </w:pPr>
    <w:tblPr>
      <w:tblStyleRowBandSize w:val="1"/>
      <w:tblStyleColBandSize w:val="1"/>
      <w:tblBorders>
        <w:top w:val="single" w:sz="4" w:space="0" w:color="00B3E4" w:themeColor="accent3"/>
        <w:left w:val="single" w:sz="4" w:space="0" w:color="00B3E4" w:themeColor="accent3"/>
        <w:bottom w:val="single" w:sz="4" w:space="0" w:color="00B3E4" w:themeColor="accent3"/>
        <w:right w:val="single" w:sz="4" w:space="0" w:color="00B3E4" w:themeColor="accent3"/>
      </w:tblBorders>
    </w:tblPr>
    <w:tblStylePr w:type="firstRow">
      <w:rPr>
        <w:b/>
        <w:bCs/>
        <w:color w:val="FFFFFF" w:themeColor="background1"/>
      </w:rPr>
      <w:tblPr/>
      <w:tcPr>
        <w:shd w:val="clear" w:color="auto" w:fill="00B3E4" w:themeFill="accent3"/>
      </w:tcPr>
    </w:tblStylePr>
    <w:tblStylePr w:type="lastRow">
      <w:rPr>
        <w:b/>
        <w:bCs/>
      </w:rPr>
      <w:tblPr/>
      <w:tcPr>
        <w:tcBorders>
          <w:top w:val="double" w:sz="4" w:space="0" w:color="00B3E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E4" w:themeColor="accent3"/>
          <w:right w:val="single" w:sz="4" w:space="0" w:color="00B3E4" w:themeColor="accent3"/>
        </w:tcBorders>
      </w:tcPr>
    </w:tblStylePr>
    <w:tblStylePr w:type="band1Horz">
      <w:tblPr/>
      <w:tcPr>
        <w:tcBorders>
          <w:top w:val="single" w:sz="4" w:space="0" w:color="00B3E4" w:themeColor="accent3"/>
          <w:bottom w:val="single" w:sz="4" w:space="0" w:color="00B3E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E4" w:themeColor="accent3"/>
          <w:left w:val="nil"/>
        </w:tcBorders>
      </w:tcPr>
    </w:tblStylePr>
    <w:tblStylePr w:type="swCell">
      <w:tblPr/>
      <w:tcPr>
        <w:tcBorders>
          <w:top w:val="double" w:sz="4" w:space="0" w:color="00B3E4" w:themeColor="accent3"/>
          <w:right w:val="nil"/>
        </w:tcBorders>
      </w:tcPr>
    </w:tblStylePr>
  </w:style>
  <w:style w:type="table" w:customStyle="1" w:styleId="ListTable3-Accent41">
    <w:name w:val="List Table 3 - Accent 41"/>
    <w:basedOn w:val="TableNormal"/>
    <w:uiPriority w:val="48"/>
    <w:rsid w:val="00570B73"/>
    <w:pPr>
      <w:spacing w:after="0" w:line="240" w:lineRule="auto"/>
    </w:pPr>
    <w:tblPr>
      <w:tblStyleRowBandSize w:val="1"/>
      <w:tblStyleColBandSize w:val="1"/>
      <w:tblBorders>
        <w:top w:val="single" w:sz="4" w:space="0" w:color="8BC640" w:themeColor="accent4"/>
        <w:left w:val="single" w:sz="4" w:space="0" w:color="8BC640" w:themeColor="accent4"/>
        <w:bottom w:val="single" w:sz="4" w:space="0" w:color="8BC640" w:themeColor="accent4"/>
        <w:right w:val="single" w:sz="4" w:space="0" w:color="8BC640" w:themeColor="accent4"/>
      </w:tblBorders>
    </w:tblPr>
    <w:tblStylePr w:type="firstRow">
      <w:rPr>
        <w:b/>
        <w:bCs/>
        <w:color w:val="FFFFFF" w:themeColor="background1"/>
      </w:rPr>
      <w:tblPr/>
      <w:tcPr>
        <w:shd w:val="clear" w:color="auto" w:fill="8BC640" w:themeFill="accent4"/>
      </w:tcPr>
    </w:tblStylePr>
    <w:tblStylePr w:type="lastRow">
      <w:rPr>
        <w:b/>
        <w:bCs/>
      </w:rPr>
      <w:tblPr/>
      <w:tcPr>
        <w:tcBorders>
          <w:top w:val="double" w:sz="4" w:space="0" w:color="8BC6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C640" w:themeColor="accent4"/>
          <w:right w:val="single" w:sz="4" w:space="0" w:color="8BC640" w:themeColor="accent4"/>
        </w:tcBorders>
      </w:tcPr>
    </w:tblStylePr>
    <w:tblStylePr w:type="band1Horz">
      <w:tblPr/>
      <w:tcPr>
        <w:tcBorders>
          <w:top w:val="single" w:sz="4" w:space="0" w:color="8BC640" w:themeColor="accent4"/>
          <w:bottom w:val="single" w:sz="4" w:space="0" w:color="8BC6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C640" w:themeColor="accent4"/>
          <w:left w:val="nil"/>
        </w:tcBorders>
      </w:tcPr>
    </w:tblStylePr>
    <w:tblStylePr w:type="swCell">
      <w:tblPr/>
      <w:tcPr>
        <w:tcBorders>
          <w:top w:val="double" w:sz="4" w:space="0" w:color="8BC640" w:themeColor="accent4"/>
          <w:right w:val="nil"/>
        </w:tcBorders>
      </w:tcPr>
    </w:tblStylePr>
  </w:style>
  <w:style w:type="table" w:customStyle="1" w:styleId="ListTable3-Accent51">
    <w:name w:val="List Table 3 - Accent 51"/>
    <w:basedOn w:val="TableNormal"/>
    <w:uiPriority w:val="48"/>
    <w:rsid w:val="00570B73"/>
    <w:pPr>
      <w:spacing w:after="0" w:line="240" w:lineRule="auto"/>
    </w:pPr>
    <w:tblPr>
      <w:tblStyleRowBandSize w:val="1"/>
      <w:tblStyleColBandSize w:val="1"/>
      <w:tblBorders>
        <w:top w:val="single" w:sz="4" w:space="0" w:color="EF3942" w:themeColor="accent5"/>
        <w:left w:val="single" w:sz="4" w:space="0" w:color="EF3942" w:themeColor="accent5"/>
        <w:bottom w:val="single" w:sz="4" w:space="0" w:color="EF3942" w:themeColor="accent5"/>
        <w:right w:val="single" w:sz="4" w:space="0" w:color="EF3942" w:themeColor="accent5"/>
      </w:tblBorders>
    </w:tblPr>
    <w:tblStylePr w:type="firstRow">
      <w:rPr>
        <w:b/>
        <w:bCs/>
        <w:color w:val="FFFFFF" w:themeColor="background1"/>
      </w:rPr>
      <w:tblPr/>
      <w:tcPr>
        <w:shd w:val="clear" w:color="auto" w:fill="EF3942" w:themeFill="accent5"/>
      </w:tcPr>
    </w:tblStylePr>
    <w:tblStylePr w:type="lastRow">
      <w:rPr>
        <w:b/>
        <w:bCs/>
      </w:rPr>
      <w:tblPr/>
      <w:tcPr>
        <w:tcBorders>
          <w:top w:val="double" w:sz="4" w:space="0" w:color="EF39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3942" w:themeColor="accent5"/>
          <w:right w:val="single" w:sz="4" w:space="0" w:color="EF3942" w:themeColor="accent5"/>
        </w:tcBorders>
      </w:tcPr>
    </w:tblStylePr>
    <w:tblStylePr w:type="band1Horz">
      <w:tblPr/>
      <w:tcPr>
        <w:tcBorders>
          <w:top w:val="single" w:sz="4" w:space="0" w:color="EF3942" w:themeColor="accent5"/>
          <w:bottom w:val="single" w:sz="4" w:space="0" w:color="EF39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3942" w:themeColor="accent5"/>
          <w:left w:val="nil"/>
        </w:tcBorders>
      </w:tcPr>
    </w:tblStylePr>
    <w:tblStylePr w:type="swCell">
      <w:tblPr/>
      <w:tcPr>
        <w:tcBorders>
          <w:top w:val="double" w:sz="4" w:space="0" w:color="EF3942" w:themeColor="accent5"/>
          <w:right w:val="nil"/>
        </w:tcBorders>
      </w:tcPr>
    </w:tblStylePr>
  </w:style>
  <w:style w:type="table" w:customStyle="1" w:styleId="ListTable3-Accent61">
    <w:name w:val="List Table 3 - Accent 61"/>
    <w:basedOn w:val="TableNormal"/>
    <w:uiPriority w:val="48"/>
    <w:rsid w:val="00570B73"/>
    <w:pPr>
      <w:spacing w:after="0" w:line="240" w:lineRule="auto"/>
    </w:pPr>
    <w:tblPr>
      <w:tblStyleRowBandSize w:val="1"/>
      <w:tblStyleColBandSize w:val="1"/>
      <w:tblBorders>
        <w:top w:val="single" w:sz="4" w:space="0" w:color="FDDB03" w:themeColor="accent6"/>
        <w:left w:val="single" w:sz="4" w:space="0" w:color="FDDB03" w:themeColor="accent6"/>
        <w:bottom w:val="single" w:sz="4" w:space="0" w:color="FDDB03" w:themeColor="accent6"/>
        <w:right w:val="single" w:sz="4" w:space="0" w:color="FDDB03" w:themeColor="accent6"/>
      </w:tblBorders>
    </w:tblPr>
    <w:tblStylePr w:type="firstRow">
      <w:rPr>
        <w:b/>
        <w:bCs/>
        <w:color w:val="FFFFFF" w:themeColor="background1"/>
      </w:rPr>
      <w:tblPr/>
      <w:tcPr>
        <w:shd w:val="clear" w:color="auto" w:fill="FDDB03" w:themeFill="accent6"/>
      </w:tcPr>
    </w:tblStylePr>
    <w:tblStylePr w:type="lastRow">
      <w:rPr>
        <w:b/>
        <w:bCs/>
      </w:rPr>
      <w:tblPr/>
      <w:tcPr>
        <w:tcBorders>
          <w:top w:val="double" w:sz="4" w:space="0" w:color="FDDB0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B03" w:themeColor="accent6"/>
          <w:right w:val="single" w:sz="4" w:space="0" w:color="FDDB03" w:themeColor="accent6"/>
        </w:tcBorders>
      </w:tcPr>
    </w:tblStylePr>
    <w:tblStylePr w:type="band1Horz">
      <w:tblPr/>
      <w:tcPr>
        <w:tcBorders>
          <w:top w:val="single" w:sz="4" w:space="0" w:color="FDDB03" w:themeColor="accent6"/>
          <w:bottom w:val="single" w:sz="4" w:space="0" w:color="FDDB0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B03" w:themeColor="accent6"/>
          <w:left w:val="nil"/>
        </w:tcBorders>
      </w:tcPr>
    </w:tblStylePr>
    <w:tblStylePr w:type="swCell">
      <w:tblPr/>
      <w:tcPr>
        <w:tcBorders>
          <w:top w:val="double" w:sz="4" w:space="0" w:color="FDDB03" w:themeColor="accent6"/>
          <w:right w:val="nil"/>
        </w:tcBorders>
      </w:tcPr>
    </w:tblStylePr>
  </w:style>
  <w:style w:type="table" w:customStyle="1" w:styleId="ListTable41">
    <w:name w:val="List Table 41"/>
    <w:basedOn w:val="TableNormal"/>
    <w:uiPriority w:val="49"/>
    <w:rsid w:val="00570B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0B73"/>
    <w:pPr>
      <w:spacing w:after="0" w:line="240" w:lineRule="auto"/>
    </w:pPr>
    <w:tblPr>
      <w:tblStyleRowBandSize w:val="1"/>
      <w:tblStyleColBandSize w:val="1"/>
      <w:tblBorders>
        <w:top w:val="single" w:sz="4" w:space="0" w:color="FDD074" w:themeColor="accent1" w:themeTint="99"/>
        <w:left w:val="single" w:sz="4" w:space="0" w:color="FDD074" w:themeColor="accent1" w:themeTint="99"/>
        <w:bottom w:val="single" w:sz="4" w:space="0" w:color="FDD074" w:themeColor="accent1" w:themeTint="99"/>
        <w:right w:val="single" w:sz="4" w:space="0" w:color="FDD074" w:themeColor="accent1" w:themeTint="99"/>
        <w:insideH w:val="single" w:sz="4" w:space="0" w:color="FDD074" w:themeColor="accent1" w:themeTint="99"/>
      </w:tblBorders>
    </w:tblPr>
    <w:tblStylePr w:type="firstRow">
      <w:rPr>
        <w:b/>
        <w:bCs/>
        <w:color w:val="FFFFFF" w:themeColor="background1"/>
      </w:rPr>
      <w:tblPr/>
      <w:tcPr>
        <w:tcBorders>
          <w:top w:val="single" w:sz="4" w:space="0" w:color="FCB319" w:themeColor="accent1"/>
          <w:left w:val="single" w:sz="4" w:space="0" w:color="FCB319" w:themeColor="accent1"/>
          <w:bottom w:val="single" w:sz="4" w:space="0" w:color="FCB319" w:themeColor="accent1"/>
          <w:right w:val="single" w:sz="4" w:space="0" w:color="FCB319" w:themeColor="accent1"/>
          <w:insideH w:val="nil"/>
        </w:tcBorders>
        <w:shd w:val="clear" w:color="auto" w:fill="FCB319" w:themeFill="accent1"/>
      </w:tcPr>
    </w:tblStylePr>
    <w:tblStylePr w:type="lastRow">
      <w:rPr>
        <w:b/>
        <w:bCs/>
      </w:rPr>
      <w:tblPr/>
      <w:tcPr>
        <w:tcBorders>
          <w:top w:val="double" w:sz="4" w:space="0" w:color="FDD074" w:themeColor="accent1" w:themeTint="99"/>
        </w:tcBorders>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ListTable4-Accent21">
    <w:name w:val="List Table 4 - Accent 21"/>
    <w:basedOn w:val="TableNormal"/>
    <w:uiPriority w:val="49"/>
    <w:rsid w:val="00570B73"/>
    <w:pPr>
      <w:spacing w:after="0" w:line="240" w:lineRule="auto"/>
    </w:pPr>
    <w:tblPr>
      <w:tblStyleRowBandSize w:val="1"/>
      <w:tblStyleColBandSize w:val="1"/>
      <w:tblBorders>
        <w:top w:val="single" w:sz="4" w:space="0" w:color="F669B9" w:themeColor="accent2" w:themeTint="99"/>
        <w:left w:val="single" w:sz="4" w:space="0" w:color="F669B9" w:themeColor="accent2" w:themeTint="99"/>
        <w:bottom w:val="single" w:sz="4" w:space="0" w:color="F669B9" w:themeColor="accent2" w:themeTint="99"/>
        <w:right w:val="single" w:sz="4" w:space="0" w:color="F669B9" w:themeColor="accent2" w:themeTint="99"/>
        <w:insideH w:val="single" w:sz="4" w:space="0" w:color="F669B9" w:themeColor="accent2" w:themeTint="99"/>
      </w:tblBorders>
    </w:tblPr>
    <w:tblStylePr w:type="firstRow">
      <w:rPr>
        <w:b/>
        <w:bCs/>
        <w:color w:val="FFFFFF" w:themeColor="background1"/>
      </w:rPr>
      <w:tblPr/>
      <w:tcPr>
        <w:tcBorders>
          <w:top w:val="single" w:sz="4" w:space="0" w:color="E70E8A" w:themeColor="accent2"/>
          <w:left w:val="single" w:sz="4" w:space="0" w:color="E70E8A" w:themeColor="accent2"/>
          <w:bottom w:val="single" w:sz="4" w:space="0" w:color="E70E8A" w:themeColor="accent2"/>
          <w:right w:val="single" w:sz="4" w:space="0" w:color="E70E8A" w:themeColor="accent2"/>
          <w:insideH w:val="nil"/>
        </w:tcBorders>
        <w:shd w:val="clear" w:color="auto" w:fill="E70E8A" w:themeFill="accent2"/>
      </w:tcPr>
    </w:tblStylePr>
    <w:tblStylePr w:type="lastRow">
      <w:rPr>
        <w:b/>
        <w:bCs/>
      </w:rPr>
      <w:tblPr/>
      <w:tcPr>
        <w:tcBorders>
          <w:top w:val="double" w:sz="4" w:space="0" w:color="F669B9" w:themeColor="accent2" w:themeTint="99"/>
        </w:tcBorders>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ListTable4-Accent31">
    <w:name w:val="List Table 4 - Accent 31"/>
    <w:basedOn w:val="TableNormal"/>
    <w:uiPriority w:val="49"/>
    <w:rsid w:val="00570B73"/>
    <w:pPr>
      <w:spacing w:after="0" w:line="240" w:lineRule="auto"/>
    </w:pPr>
    <w:tblPr>
      <w:tblStyleRowBandSize w:val="1"/>
      <w:tblStyleColBandSize w:val="1"/>
      <w:tblBorders>
        <w:top w:val="single" w:sz="4" w:space="0" w:color="55DAFF" w:themeColor="accent3" w:themeTint="99"/>
        <w:left w:val="single" w:sz="4" w:space="0" w:color="55DAFF" w:themeColor="accent3" w:themeTint="99"/>
        <w:bottom w:val="single" w:sz="4" w:space="0" w:color="55DAFF" w:themeColor="accent3" w:themeTint="99"/>
        <w:right w:val="single" w:sz="4" w:space="0" w:color="55DAFF" w:themeColor="accent3" w:themeTint="99"/>
        <w:insideH w:val="single" w:sz="4" w:space="0" w:color="55DAFF" w:themeColor="accent3" w:themeTint="99"/>
      </w:tblBorders>
    </w:tblPr>
    <w:tblStylePr w:type="firstRow">
      <w:rPr>
        <w:b/>
        <w:bCs/>
        <w:color w:val="FFFFFF" w:themeColor="background1"/>
      </w:rPr>
      <w:tblPr/>
      <w:tcPr>
        <w:tcBorders>
          <w:top w:val="single" w:sz="4" w:space="0" w:color="00B3E4" w:themeColor="accent3"/>
          <w:left w:val="single" w:sz="4" w:space="0" w:color="00B3E4" w:themeColor="accent3"/>
          <w:bottom w:val="single" w:sz="4" w:space="0" w:color="00B3E4" w:themeColor="accent3"/>
          <w:right w:val="single" w:sz="4" w:space="0" w:color="00B3E4" w:themeColor="accent3"/>
          <w:insideH w:val="nil"/>
        </w:tcBorders>
        <w:shd w:val="clear" w:color="auto" w:fill="00B3E4" w:themeFill="accent3"/>
      </w:tcPr>
    </w:tblStylePr>
    <w:tblStylePr w:type="lastRow">
      <w:rPr>
        <w:b/>
        <w:bCs/>
      </w:rPr>
      <w:tblPr/>
      <w:tcPr>
        <w:tcBorders>
          <w:top w:val="double" w:sz="4" w:space="0" w:color="55DAFF" w:themeColor="accent3" w:themeTint="99"/>
        </w:tcBorders>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ListTable4-Accent41">
    <w:name w:val="List Table 4 - Accent 41"/>
    <w:basedOn w:val="TableNormal"/>
    <w:uiPriority w:val="49"/>
    <w:rsid w:val="00570B73"/>
    <w:pPr>
      <w:spacing w:after="0" w:line="240" w:lineRule="auto"/>
    </w:pPr>
    <w:tblPr>
      <w:tblStyleRowBandSize w:val="1"/>
      <w:tblStyleColBandSize w:val="1"/>
      <w:tblBorders>
        <w:top w:val="single" w:sz="4" w:space="0" w:color="B9DC8C" w:themeColor="accent4" w:themeTint="99"/>
        <w:left w:val="single" w:sz="4" w:space="0" w:color="B9DC8C" w:themeColor="accent4" w:themeTint="99"/>
        <w:bottom w:val="single" w:sz="4" w:space="0" w:color="B9DC8C" w:themeColor="accent4" w:themeTint="99"/>
        <w:right w:val="single" w:sz="4" w:space="0" w:color="B9DC8C" w:themeColor="accent4" w:themeTint="99"/>
        <w:insideH w:val="single" w:sz="4" w:space="0" w:color="B9DC8C" w:themeColor="accent4" w:themeTint="99"/>
      </w:tblBorders>
    </w:tblPr>
    <w:tblStylePr w:type="firstRow">
      <w:rPr>
        <w:b/>
        <w:bCs/>
        <w:color w:val="FFFFFF" w:themeColor="background1"/>
      </w:rPr>
      <w:tblPr/>
      <w:tcPr>
        <w:tcBorders>
          <w:top w:val="single" w:sz="4" w:space="0" w:color="8BC640" w:themeColor="accent4"/>
          <w:left w:val="single" w:sz="4" w:space="0" w:color="8BC640" w:themeColor="accent4"/>
          <w:bottom w:val="single" w:sz="4" w:space="0" w:color="8BC640" w:themeColor="accent4"/>
          <w:right w:val="single" w:sz="4" w:space="0" w:color="8BC640" w:themeColor="accent4"/>
          <w:insideH w:val="nil"/>
        </w:tcBorders>
        <w:shd w:val="clear" w:color="auto" w:fill="8BC640" w:themeFill="accent4"/>
      </w:tcPr>
    </w:tblStylePr>
    <w:tblStylePr w:type="lastRow">
      <w:rPr>
        <w:b/>
        <w:bCs/>
      </w:rPr>
      <w:tblPr/>
      <w:tcPr>
        <w:tcBorders>
          <w:top w:val="double" w:sz="4" w:space="0" w:color="B9DC8C" w:themeColor="accent4" w:themeTint="99"/>
        </w:tcBorders>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ListTable4-Accent51">
    <w:name w:val="List Table 4 - Accent 51"/>
    <w:basedOn w:val="TableNormal"/>
    <w:uiPriority w:val="49"/>
    <w:rsid w:val="00570B73"/>
    <w:pPr>
      <w:spacing w:after="0" w:line="240" w:lineRule="auto"/>
    </w:pPr>
    <w:tblPr>
      <w:tblStyleRowBandSize w:val="1"/>
      <w:tblStyleColBandSize w:val="1"/>
      <w:tblBorders>
        <w:top w:val="single" w:sz="4" w:space="0" w:color="F5878C" w:themeColor="accent5" w:themeTint="99"/>
        <w:left w:val="single" w:sz="4" w:space="0" w:color="F5878C" w:themeColor="accent5" w:themeTint="99"/>
        <w:bottom w:val="single" w:sz="4" w:space="0" w:color="F5878C" w:themeColor="accent5" w:themeTint="99"/>
        <w:right w:val="single" w:sz="4" w:space="0" w:color="F5878C" w:themeColor="accent5" w:themeTint="99"/>
        <w:insideH w:val="single" w:sz="4" w:space="0" w:color="F5878C" w:themeColor="accent5" w:themeTint="99"/>
      </w:tblBorders>
    </w:tblPr>
    <w:tblStylePr w:type="firstRow">
      <w:rPr>
        <w:b/>
        <w:bCs/>
        <w:color w:val="FFFFFF" w:themeColor="background1"/>
      </w:rPr>
      <w:tblPr/>
      <w:tcPr>
        <w:tcBorders>
          <w:top w:val="single" w:sz="4" w:space="0" w:color="EF3942" w:themeColor="accent5"/>
          <w:left w:val="single" w:sz="4" w:space="0" w:color="EF3942" w:themeColor="accent5"/>
          <w:bottom w:val="single" w:sz="4" w:space="0" w:color="EF3942" w:themeColor="accent5"/>
          <w:right w:val="single" w:sz="4" w:space="0" w:color="EF3942" w:themeColor="accent5"/>
          <w:insideH w:val="nil"/>
        </w:tcBorders>
        <w:shd w:val="clear" w:color="auto" w:fill="EF3942" w:themeFill="accent5"/>
      </w:tcPr>
    </w:tblStylePr>
    <w:tblStylePr w:type="lastRow">
      <w:rPr>
        <w:b/>
        <w:bCs/>
      </w:rPr>
      <w:tblPr/>
      <w:tcPr>
        <w:tcBorders>
          <w:top w:val="double" w:sz="4" w:space="0" w:color="F5878C" w:themeColor="accent5" w:themeTint="99"/>
        </w:tcBorders>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ListTable4-Accent61">
    <w:name w:val="List Table 4 - Accent 61"/>
    <w:basedOn w:val="TableNormal"/>
    <w:uiPriority w:val="49"/>
    <w:rsid w:val="00570B73"/>
    <w:pPr>
      <w:spacing w:after="0" w:line="240" w:lineRule="auto"/>
    </w:pPr>
    <w:tblPr>
      <w:tblStyleRowBandSize w:val="1"/>
      <w:tblStyleColBandSize w:val="1"/>
      <w:tblBorders>
        <w:top w:val="single" w:sz="4" w:space="0" w:color="FDE967" w:themeColor="accent6" w:themeTint="99"/>
        <w:left w:val="single" w:sz="4" w:space="0" w:color="FDE967" w:themeColor="accent6" w:themeTint="99"/>
        <w:bottom w:val="single" w:sz="4" w:space="0" w:color="FDE967" w:themeColor="accent6" w:themeTint="99"/>
        <w:right w:val="single" w:sz="4" w:space="0" w:color="FDE967" w:themeColor="accent6" w:themeTint="99"/>
        <w:insideH w:val="single" w:sz="4" w:space="0" w:color="FDE967" w:themeColor="accent6" w:themeTint="99"/>
      </w:tblBorders>
    </w:tblPr>
    <w:tblStylePr w:type="firstRow">
      <w:rPr>
        <w:b/>
        <w:bCs/>
        <w:color w:val="FFFFFF" w:themeColor="background1"/>
      </w:rPr>
      <w:tblPr/>
      <w:tcPr>
        <w:tcBorders>
          <w:top w:val="single" w:sz="4" w:space="0" w:color="FDDB03" w:themeColor="accent6"/>
          <w:left w:val="single" w:sz="4" w:space="0" w:color="FDDB03" w:themeColor="accent6"/>
          <w:bottom w:val="single" w:sz="4" w:space="0" w:color="FDDB03" w:themeColor="accent6"/>
          <w:right w:val="single" w:sz="4" w:space="0" w:color="FDDB03" w:themeColor="accent6"/>
          <w:insideH w:val="nil"/>
        </w:tcBorders>
        <w:shd w:val="clear" w:color="auto" w:fill="FDDB03" w:themeFill="accent6"/>
      </w:tcPr>
    </w:tblStylePr>
    <w:tblStylePr w:type="lastRow">
      <w:rPr>
        <w:b/>
        <w:bCs/>
      </w:rPr>
      <w:tblPr/>
      <w:tcPr>
        <w:tcBorders>
          <w:top w:val="double" w:sz="4" w:space="0" w:color="FDE967" w:themeColor="accent6" w:themeTint="99"/>
        </w:tcBorders>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ListTable5Dark1">
    <w:name w:val="List Table 5 Dark1"/>
    <w:basedOn w:val="TableNormal"/>
    <w:uiPriority w:val="50"/>
    <w:rsid w:val="00570B7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0B73"/>
    <w:pPr>
      <w:spacing w:after="0" w:line="240" w:lineRule="auto"/>
    </w:pPr>
    <w:rPr>
      <w:color w:val="FFFFFF" w:themeColor="background1"/>
    </w:rPr>
    <w:tblPr>
      <w:tblStyleRowBandSize w:val="1"/>
      <w:tblStyleColBandSize w:val="1"/>
      <w:tblBorders>
        <w:top w:val="single" w:sz="24" w:space="0" w:color="FCB319" w:themeColor="accent1"/>
        <w:left w:val="single" w:sz="24" w:space="0" w:color="FCB319" w:themeColor="accent1"/>
        <w:bottom w:val="single" w:sz="24" w:space="0" w:color="FCB319" w:themeColor="accent1"/>
        <w:right w:val="single" w:sz="24" w:space="0" w:color="FCB319" w:themeColor="accent1"/>
      </w:tblBorders>
    </w:tblPr>
    <w:tcPr>
      <w:shd w:val="clear" w:color="auto" w:fill="FCB3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0B73"/>
    <w:pPr>
      <w:spacing w:after="0" w:line="240" w:lineRule="auto"/>
    </w:pPr>
    <w:rPr>
      <w:color w:val="FFFFFF" w:themeColor="background1"/>
    </w:rPr>
    <w:tblPr>
      <w:tblStyleRowBandSize w:val="1"/>
      <w:tblStyleColBandSize w:val="1"/>
      <w:tblBorders>
        <w:top w:val="single" w:sz="24" w:space="0" w:color="E70E8A" w:themeColor="accent2"/>
        <w:left w:val="single" w:sz="24" w:space="0" w:color="E70E8A" w:themeColor="accent2"/>
        <w:bottom w:val="single" w:sz="24" w:space="0" w:color="E70E8A" w:themeColor="accent2"/>
        <w:right w:val="single" w:sz="24" w:space="0" w:color="E70E8A" w:themeColor="accent2"/>
      </w:tblBorders>
    </w:tblPr>
    <w:tcPr>
      <w:shd w:val="clear" w:color="auto" w:fill="E70E8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0B73"/>
    <w:pPr>
      <w:spacing w:after="0" w:line="240" w:lineRule="auto"/>
    </w:pPr>
    <w:rPr>
      <w:color w:val="FFFFFF" w:themeColor="background1"/>
    </w:rPr>
    <w:tblPr>
      <w:tblStyleRowBandSize w:val="1"/>
      <w:tblStyleColBandSize w:val="1"/>
      <w:tblBorders>
        <w:top w:val="single" w:sz="24" w:space="0" w:color="00B3E4" w:themeColor="accent3"/>
        <w:left w:val="single" w:sz="24" w:space="0" w:color="00B3E4" w:themeColor="accent3"/>
        <w:bottom w:val="single" w:sz="24" w:space="0" w:color="00B3E4" w:themeColor="accent3"/>
        <w:right w:val="single" w:sz="24" w:space="0" w:color="00B3E4" w:themeColor="accent3"/>
      </w:tblBorders>
    </w:tblPr>
    <w:tcPr>
      <w:shd w:val="clear" w:color="auto" w:fill="00B3E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0B73"/>
    <w:pPr>
      <w:spacing w:after="0" w:line="240" w:lineRule="auto"/>
    </w:pPr>
    <w:rPr>
      <w:color w:val="FFFFFF" w:themeColor="background1"/>
    </w:rPr>
    <w:tblPr>
      <w:tblStyleRowBandSize w:val="1"/>
      <w:tblStyleColBandSize w:val="1"/>
      <w:tblBorders>
        <w:top w:val="single" w:sz="24" w:space="0" w:color="8BC640" w:themeColor="accent4"/>
        <w:left w:val="single" w:sz="24" w:space="0" w:color="8BC640" w:themeColor="accent4"/>
        <w:bottom w:val="single" w:sz="24" w:space="0" w:color="8BC640" w:themeColor="accent4"/>
        <w:right w:val="single" w:sz="24" w:space="0" w:color="8BC640" w:themeColor="accent4"/>
      </w:tblBorders>
    </w:tblPr>
    <w:tcPr>
      <w:shd w:val="clear" w:color="auto" w:fill="8BC64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0B73"/>
    <w:pPr>
      <w:spacing w:after="0" w:line="240" w:lineRule="auto"/>
    </w:pPr>
    <w:rPr>
      <w:color w:val="FFFFFF" w:themeColor="background1"/>
    </w:rPr>
    <w:tblPr>
      <w:tblStyleRowBandSize w:val="1"/>
      <w:tblStyleColBandSize w:val="1"/>
      <w:tblBorders>
        <w:top w:val="single" w:sz="24" w:space="0" w:color="EF3942" w:themeColor="accent5"/>
        <w:left w:val="single" w:sz="24" w:space="0" w:color="EF3942" w:themeColor="accent5"/>
        <w:bottom w:val="single" w:sz="24" w:space="0" w:color="EF3942" w:themeColor="accent5"/>
        <w:right w:val="single" w:sz="24" w:space="0" w:color="EF3942" w:themeColor="accent5"/>
      </w:tblBorders>
    </w:tblPr>
    <w:tcPr>
      <w:shd w:val="clear" w:color="auto" w:fill="EF39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0B73"/>
    <w:pPr>
      <w:spacing w:after="0" w:line="240" w:lineRule="auto"/>
    </w:pPr>
    <w:rPr>
      <w:color w:val="FFFFFF" w:themeColor="background1"/>
    </w:rPr>
    <w:tblPr>
      <w:tblStyleRowBandSize w:val="1"/>
      <w:tblStyleColBandSize w:val="1"/>
      <w:tblBorders>
        <w:top w:val="single" w:sz="24" w:space="0" w:color="FDDB03" w:themeColor="accent6"/>
        <w:left w:val="single" w:sz="24" w:space="0" w:color="FDDB03" w:themeColor="accent6"/>
        <w:bottom w:val="single" w:sz="24" w:space="0" w:color="FDDB03" w:themeColor="accent6"/>
        <w:right w:val="single" w:sz="24" w:space="0" w:color="FDDB03" w:themeColor="accent6"/>
      </w:tblBorders>
    </w:tblPr>
    <w:tcPr>
      <w:shd w:val="clear" w:color="auto" w:fill="FDDB0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0B7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0B73"/>
    <w:pPr>
      <w:spacing w:after="0" w:line="240" w:lineRule="auto"/>
    </w:pPr>
    <w:rPr>
      <w:color w:val="CC8A02" w:themeColor="accent1" w:themeShade="BF"/>
    </w:rPr>
    <w:tblPr>
      <w:tblStyleRowBandSize w:val="1"/>
      <w:tblStyleColBandSize w:val="1"/>
      <w:tblBorders>
        <w:top w:val="single" w:sz="4" w:space="0" w:color="FCB319" w:themeColor="accent1"/>
        <w:bottom w:val="single" w:sz="4" w:space="0" w:color="FCB319" w:themeColor="accent1"/>
      </w:tblBorders>
    </w:tblPr>
    <w:tblStylePr w:type="firstRow">
      <w:rPr>
        <w:b/>
        <w:bCs/>
      </w:rPr>
      <w:tblPr/>
      <w:tcPr>
        <w:tcBorders>
          <w:bottom w:val="single" w:sz="4" w:space="0" w:color="FCB319" w:themeColor="accent1"/>
        </w:tcBorders>
      </w:tcPr>
    </w:tblStylePr>
    <w:tblStylePr w:type="lastRow">
      <w:rPr>
        <w:b/>
        <w:bCs/>
      </w:rPr>
      <w:tblPr/>
      <w:tcPr>
        <w:tcBorders>
          <w:top w:val="double" w:sz="4" w:space="0" w:color="FCB319" w:themeColor="accent1"/>
        </w:tcBorders>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ListTable6Colorful-Accent21">
    <w:name w:val="List Table 6 Colorful - Accent 21"/>
    <w:basedOn w:val="TableNormal"/>
    <w:uiPriority w:val="51"/>
    <w:rsid w:val="00570B73"/>
    <w:pPr>
      <w:spacing w:after="0" w:line="240" w:lineRule="auto"/>
    </w:pPr>
    <w:rPr>
      <w:color w:val="AC0A66" w:themeColor="accent2" w:themeShade="BF"/>
    </w:rPr>
    <w:tblPr>
      <w:tblStyleRowBandSize w:val="1"/>
      <w:tblStyleColBandSize w:val="1"/>
      <w:tblBorders>
        <w:top w:val="single" w:sz="4" w:space="0" w:color="E70E8A" w:themeColor="accent2"/>
        <w:bottom w:val="single" w:sz="4" w:space="0" w:color="E70E8A" w:themeColor="accent2"/>
      </w:tblBorders>
    </w:tblPr>
    <w:tblStylePr w:type="firstRow">
      <w:rPr>
        <w:b/>
        <w:bCs/>
      </w:rPr>
      <w:tblPr/>
      <w:tcPr>
        <w:tcBorders>
          <w:bottom w:val="single" w:sz="4" w:space="0" w:color="E70E8A" w:themeColor="accent2"/>
        </w:tcBorders>
      </w:tcPr>
    </w:tblStylePr>
    <w:tblStylePr w:type="lastRow">
      <w:rPr>
        <w:b/>
        <w:bCs/>
      </w:rPr>
      <w:tblPr/>
      <w:tcPr>
        <w:tcBorders>
          <w:top w:val="double" w:sz="4" w:space="0" w:color="E70E8A" w:themeColor="accent2"/>
        </w:tcBorders>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ListTable6Colorful-Accent31">
    <w:name w:val="List Table 6 Colorful - Accent 31"/>
    <w:basedOn w:val="TableNormal"/>
    <w:uiPriority w:val="51"/>
    <w:rsid w:val="00570B73"/>
    <w:pPr>
      <w:spacing w:after="0" w:line="240" w:lineRule="auto"/>
    </w:pPr>
    <w:rPr>
      <w:color w:val="0085AA" w:themeColor="accent3" w:themeShade="BF"/>
    </w:rPr>
    <w:tblPr>
      <w:tblStyleRowBandSize w:val="1"/>
      <w:tblStyleColBandSize w:val="1"/>
      <w:tblBorders>
        <w:top w:val="single" w:sz="4" w:space="0" w:color="00B3E4" w:themeColor="accent3"/>
        <w:bottom w:val="single" w:sz="4" w:space="0" w:color="00B3E4" w:themeColor="accent3"/>
      </w:tblBorders>
    </w:tblPr>
    <w:tblStylePr w:type="firstRow">
      <w:rPr>
        <w:b/>
        <w:bCs/>
      </w:rPr>
      <w:tblPr/>
      <w:tcPr>
        <w:tcBorders>
          <w:bottom w:val="single" w:sz="4" w:space="0" w:color="00B3E4" w:themeColor="accent3"/>
        </w:tcBorders>
      </w:tcPr>
    </w:tblStylePr>
    <w:tblStylePr w:type="lastRow">
      <w:rPr>
        <w:b/>
        <w:bCs/>
      </w:rPr>
      <w:tblPr/>
      <w:tcPr>
        <w:tcBorders>
          <w:top w:val="double" w:sz="4" w:space="0" w:color="00B3E4" w:themeColor="accent3"/>
        </w:tcBorders>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ListTable6Colorful-Accent41">
    <w:name w:val="List Table 6 Colorful - Accent 41"/>
    <w:basedOn w:val="TableNormal"/>
    <w:uiPriority w:val="51"/>
    <w:rsid w:val="00570B73"/>
    <w:pPr>
      <w:spacing w:after="0" w:line="240" w:lineRule="auto"/>
    </w:pPr>
    <w:rPr>
      <w:color w:val="68962D" w:themeColor="accent4" w:themeShade="BF"/>
    </w:rPr>
    <w:tblPr>
      <w:tblStyleRowBandSize w:val="1"/>
      <w:tblStyleColBandSize w:val="1"/>
      <w:tblBorders>
        <w:top w:val="single" w:sz="4" w:space="0" w:color="8BC640" w:themeColor="accent4"/>
        <w:bottom w:val="single" w:sz="4" w:space="0" w:color="8BC640" w:themeColor="accent4"/>
      </w:tblBorders>
    </w:tblPr>
    <w:tblStylePr w:type="firstRow">
      <w:rPr>
        <w:b/>
        <w:bCs/>
      </w:rPr>
      <w:tblPr/>
      <w:tcPr>
        <w:tcBorders>
          <w:bottom w:val="single" w:sz="4" w:space="0" w:color="8BC640" w:themeColor="accent4"/>
        </w:tcBorders>
      </w:tcPr>
    </w:tblStylePr>
    <w:tblStylePr w:type="lastRow">
      <w:rPr>
        <w:b/>
        <w:bCs/>
      </w:rPr>
      <w:tblPr/>
      <w:tcPr>
        <w:tcBorders>
          <w:top w:val="double" w:sz="4" w:space="0" w:color="8BC640" w:themeColor="accent4"/>
        </w:tcBorders>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ListTable6Colorful-Accent51">
    <w:name w:val="List Table 6 Colorful - Accent 51"/>
    <w:basedOn w:val="TableNormal"/>
    <w:uiPriority w:val="51"/>
    <w:rsid w:val="00570B73"/>
    <w:pPr>
      <w:spacing w:after="0" w:line="240" w:lineRule="auto"/>
    </w:pPr>
    <w:rPr>
      <w:color w:val="CD1019" w:themeColor="accent5" w:themeShade="BF"/>
    </w:rPr>
    <w:tblPr>
      <w:tblStyleRowBandSize w:val="1"/>
      <w:tblStyleColBandSize w:val="1"/>
      <w:tblBorders>
        <w:top w:val="single" w:sz="4" w:space="0" w:color="EF3942" w:themeColor="accent5"/>
        <w:bottom w:val="single" w:sz="4" w:space="0" w:color="EF3942" w:themeColor="accent5"/>
      </w:tblBorders>
    </w:tblPr>
    <w:tblStylePr w:type="firstRow">
      <w:rPr>
        <w:b/>
        <w:bCs/>
      </w:rPr>
      <w:tblPr/>
      <w:tcPr>
        <w:tcBorders>
          <w:bottom w:val="single" w:sz="4" w:space="0" w:color="EF3942" w:themeColor="accent5"/>
        </w:tcBorders>
      </w:tcPr>
    </w:tblStylePr>
    <w:tblStylePr w:type="lastRow">
      <w:rPr>
        <w:b/>
        <w:bCs/>
      </w:rPr>
      <w:tblPr/>
      <w:tcPr>
        <w:tcBorders>
          <w:top w:val="double" w:sz="4" w:space="0" w:color="EF3942" w:themeColor="accent5"/>
        </w:tcBorders>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ListTable6Colorful-Accent61">
    <w:name w:val="List Table 6 Colorful - Accent 61"/>
    <w:basedOn w:val="TableNormal"/>
    <w:uiPriority w:val="51"/>
    <w:rsid w:val="00570B73"/>
    <w:pPr>
      <w:spacing w:after="0" w:line="240" w:lineRule="auto"/>
    </w:pPr>
    <w:rPr>
      <w:color w:val="BEA401" w:themeColor="accent6" w:themeShade="BF"/>
    </w:rPr>
    <w:tblPr>
      <w:tblStyleRowBandSize w:val="1"/>
      <w:tblStyleColBandSize w:val="1"/>
      <w:tblBorders>
        <w:top w:val="single" w:sz="4" w:space="0" w:color="FDDB03" w:themeColor="accent6"/>
        <w:bottom w:val="single" w:sz="4" w:space="0" w:color="FDDB03" w:themeColor="accent6"/>
      </w:tblBorders>
    </w:tblPr>
    <w:tblStylePr w:type="firstRow">
      <w:rPr>
        <w:b/>
        <w:bCs/>
      </w:rPr>
      <w:tblPr/>
      <w:tcPr>
        <w:tcBorders>
          <w:bottom w:val="single" w:sz="4" w:space="0" w:color="FDDB03" w:themeColor="accent6"/>
        </w:tcBorders>
      </w:tcPr>
    </w:tblStylePr>
    <w:tblStylePr w:type="lastRow">
      <w:rPr>
        <w:b/>
        <w:bCs/>
      </w:rPr>
      <w:tblPr/>
      <w:tcPr>
        <w:tcBorders>
          <w:top w:val="double" w:sz="4" w:space="0" w:color="FDDB03" w:themeColor="accent6"/>
        </w:tcBorders>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ListTable7Colorful1">
    <w:name w:val="List Table 7 Colorful1"/>
    <w:basedOn w:val="TableNormal"/>
    <w:uiPriority w:val="52"/>
    <w:rsid w:val="00570B7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0B73"/>
    <w:pPr>
      <w:spacing w:after="0" w:line="240" w:lineRule="auto"/>
    </w:pPr>
    <w:rPr>
      <w:color w:val="CC8A0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B3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B3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B3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B319" w:themeColor="accent1"/>
        </w:tcBorders>
        <w:shd w:val="clear" w:color="auto" w:fill="FFFFFF" w:themeFill="background1"/>
      </w:tcPr>
    </w:tblStylePr>
    <w:tblStylePr w:type="band1Vert">
      <w:tblPr/>
      <w:tcPr>
        <w:shd w:val="clear" w:color="auto" w:fill="FEEFD0" w:themeFill="accent1" w:themeFillTint="33"/>
      </w:tcPr>
    </w:tblStylePr>
    <w:tblStylePr w:type="band1Horz">
      <w:tblPr/>
      <w:tcPr>
        <w:shd w:val="clear" w:color="auto" w:fill="FEEF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0B73"/>
    <w:pPr>
      <w:spacing w:after="0" w:line="240" w:lineRule="auto"/>
    </w:pPr>
    <w:rPr>
      <w:color w:val="AC0A6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0E8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0E8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0E8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0E8A" w:themeColor="accent2"/>
        </w:tcBorders>
        <w:shd w:val="clear" w:color="auto" w:fill="FFFFFF" w:themeFill="background1"/>
      </w:tcPr>
    </w:tblStylePr>
    <w:tblStylePr w:type="band1Vert">
      <w:tblPr/>
      <w:tcPr>
        <w:shd w:val="clear" w:color="auto" w:fill="FCCDE7" w:themeFill="accent2" w:themeFillTint="33"/>
      </w:tcPr>
    </w:tblStylePr>
    <w:tblStylePr w:type="band1Horz">
      <w:tblPr/>
      <w:tcPr>
        <w:shd w:val="clear" w:color="auto" w:fill="FCCD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0B73"/>
    <w:pPr>
      <w:spacing w:after="0" w:line="240" w:lineRule="auto"/>
    </w:pPr>
    <w:rPr>
      <w:color w:val="0085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E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E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E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E4" w:themeColor="accent3"/>
        </w:tcBorders>
        <w:shd w:val="clear" w:color="auto" w:fill="FFFFFF" w:themeFill="background1"/>
      </w:tcPr>
    </w:tblStylePr>
    <w:tblStylePr w:type="band1Vert">
      <w:tblPr/>
      <w:tcPr>
        <w:shd w:val="clear" w:color="auto" w:fill="C6F2FF" w:themeFill="accent3" w:themeFillTint="33"/>
      </w:tcPr>
    </w:tblStylePr>
    <w:tblStylePr w:type="band1Horz">
      <w:tblPr/>
      <w:tcPr>
        <w:shd w:val="clear" w:color="auto" w:fill="C6F2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0B73"/>
    <w:pPr>
      <w:spacing w:after="0" w:line="240" w:lineRule="auto"/>
    </w:pPr>
    <w:rPr>
      <w:color w:val="68962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C64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C64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C64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C640" w:themeColor="accent4"/>
        </w:tcBorders>
        <w:shd w:val="clear" w:color="auto" w:fill="FFFFFF" w:themeFill="background1"/>
      </w:tcPr>
    </w:tblStylePr>
    <w:tblStylePr w:type="band1Vert">
      <w:tblPr/>
      <w:tcPr>
        <w:shd w:val="clear" w:color="auto" w:fill="E7F3D8" w:themeFill="accent4" w:themeFillTint="33"/>
      </w:tcPr>
    </w:tblStylePr>
    <w:tblStylePr w:type="band1Horz">
      <w:tblPr/>
      <w:tcPr>
        <w:shd w:val="clear" w:color="auto" w:fill="E7F3D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0B73"/>
    <w:pPr>
      <w:spacing w:after="0" w:line="240" w:lineRule="auto"/>
    </w:pPr>
    <w:rPr>
      <w:color w:val="CD10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39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39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39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3942" w:themeColor="accent5"/>
        </w:tcBorders>
        <w:shd w:val="clear" w:color="auto" w:fill="FFFFFF" w:themeFill="background1"/>
      </w:tcPr>
    </w:tblStylePr>
    <w:tblStylePr w:type="band1Vert">
      <w:tblPr/>
      <w:tcPr>
        <w:shd w:val="clear" w:color="auto" w:fill="FBD7D8" w:themeFill="accent5" w:themeFillTint="33"/>
      </w:tcPr>
    </w:tblStylePr>
    <w:tblStylePr w:type="band1Horz">
      <w:tblPr/>
      <w:tcPr>
        <w:shd w:val="clear" w:color="auto" w:fill="FBD7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0B73"/>
    <w:pPr>
      <w:spacing w:after="0" w:line="240" w:lineRule="auto"/>
    </w:pPr>
    <w:rPr>
      <w:color w:val="BEA40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B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B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B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B03" w:themeColor="accent6"/>
        </w:tcBorders>
        <w:shd w:val="clear" w:color="auto" w:fill="FFFFFF" w:themeFill="background1"/>
      </w:tcPr>
    </w:tblStylePr>
    <w:tblStylePr w:type="band1Vert">
      <w:tblPr/>
      <w:tcPr>
        <w:shd w:val="clear" w:color="auto" w:fill="FEF7CC" w:themeFill="accent6" w:themeFillTint="33"/>
      </w:tcPr>
    </w:tblStylePr>
    <w:tblStylePr w:type="band1Horz">
      <w:tblPr/>
      <w:tcPr>
        <w:shd w:val="clear" w:color="auto" w:fill="FEF7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0B7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70B73"/>
    <w:rPr>
      <w:rFonts w:ascii="Consolas" w:hAnsi="Consolas"/>
      <w:sz w:val="20"/>
      <w:szCs w:val="20"/>
    </w:rPr>
  </w:style>
  <w:style w:type="table" w:styleId="MediumGrid1">
    <w:name w:val="Medium Grid 1"/>
    <w:basedOn w:val="TableNormal"/>
    <w:uiPriority w:val="67"/>
    <w:semiHidden/>
    <w:unhideWhenUsed/>
    <w:rsid w:val="00570B7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0B73"/>
    <w:pPr>
      <w:spacing w:after="0" w:line="240" w:lineRule="auto"/>
    </w:pPr>
    <w:tblPr>
      <w:tblStyleRowBandSize w:val="1"/>
      <w:tblStyleColBandSize w:val="1"/>
      <w:tblBorders>
        <w:top w:val="single" w:sz="8" w:space="0" w:color="FCC552" w:themeColor="accent1" w:themeTint="BF"/>
        <w:left w:val="single" w:sz="8" w:space="0" w:color="FCC552" w:themeColor="accent1" w:themeTint="BF"/>
        <w:bottom w:val="single" w:sz="8" w:space="0" w:color="FCC552" w:themeColor="accent1" w:themeTint="BF"/>
        <w:right w:val="single" w:sz="8" w:space="0" w:color="FCC552" w:themeColor="accent1" w:themeTint="BF"/>
        <w:insideH w:val="single" w:sz="8" w:space="0" w:color="FCC552" w:themeColor="accent1" w:themeTint="BF"/>
        <w:insideV w:val="single" w:sz="8" w:space="0" w:color="FCC552" w:themeColor="accent1" w:themeTint="BF"/>
      </w:tblBorders>
    </w:tblPr>
    <w:tcPr>
      <w:shd w:val="clear" w:color="auto" w:fill="FEEBC6" w:themeFill="accent1" w:themeFillTint="3F"/>
    </w:tcPr>
    <w:tblStylePr w:type="firstRow">
      <w:rPr>
        <w:b/>
        <w:bCs/>
      </w:rPr>
    </w:tblStylePr>
    <w:tblStylePr w:type="lastRow">
      <w:rPr>
        <w:b/>
        <w:bCs/>
      </w:rPr>
      <w:tblPr/>
      <w:tcPr>
        <w:tcBorders>
          <w:top w:val="single" w:sz="18" w:space="0" w:color="FCC552" w:themeColor="accent1" w:themeTint="BF"/>
        </w:tcBorders>
      </w:tcPr>
    </w:tblStylePr>
    <w:tblStylePr w:type="firstCol">
      <w:rPr>
        <w:b/>
        <w:bCs/>
      </w:rPr>
    </w:tblStylePr>
    <w:tblStylePr w:type="lastCol">
      <w:rPr>
        <w:b/>
        <w:bCs/>
      </w:rPr>
    </w:tblStylePr>
    <w:tblStylePr w:type="band1Vert">
      <w:tblPr/>
      <w:tcPr>
        <w:shd w:val="clear" w:color="auto" w:fill="FDD88C" w:themeFill="accent1" w:themeFillTint="7F"/>
      </w:tcPr>
    </w:tblStylePr>
    <w:tblStylePr w:type="band1Horz">
      <w:tblPr/>
      <w:tcPr>
        <w:shd w:val="clear" w:color="auto" w:fill="FDD88C" w:themeFill="accent1" w:themeFillTint="7F"/>
      </w:tcPr>
    </w:tblStylePr>
  </w:style>
  <w:style w:type="table" w:styleId="MediumGrid1-Accent2">
    <w:name w:val="Medium Grid 1 Accent 2"/>
    <w:basedOn w:val="TableNormal"/>
    <w:uiPriority w:val="67"/>
    <w:semiHidden/>
    <w:unhideWhenUsed/>
    <w:rsid w:val="00570B73"/>
    <w:pPr>
      <w:spacing w:after="0" w:line="240" w:lineRule="auto"/>
    </w:pPr>
    <w:tblPr>
      <w:tblStyleRowBandSize w:val="1"/>
      <w:tblStyleColBandSize w:val="1"/>
      <w:tblBorders>
        <w:top w:val="single" w:sz="8" w:space="0" w:color="F343A7" w:themeColor="accent2" w:themeTint="BF"/>
        <w:left w:val="single" w:sz="8" w:space="0" w:color="F343A7" w:themeColor="accent2" w:themeTint="BF"/>
        <w:bottom w:val="single" w:sz="8" w:space="0" w:color="F343A7" w:themeColor="accent2" w:themeTint="BF"/>
        <w:right w:val="single" w:sz="8" w:space="0" w:color="F343A7" w:themeColor="accent2" w:themeTint="BF"/>
        <w:insideH w:val="single" w:sz="8" w:space="0" w:color="F343A7" w:themeColor="accent2" w:themeTint="BF"/>
        <w:insideV w:val="single" w:sz="8" w:space="0" w:color="F343A7" w:themeColor="accent2" w:themeTint="BF"/>
      </w:tblBorders>
    </w:tblPr>
    <w:tcPr>
      <w:shd w:val="clear" w:color="auto" w:fill="FBC1E2" w:themeFill="accent2" w:themeFillTint="3F"/>
    </w:tcPr>
    <w:tblStylePr w:type="firstRow">
      <w:rPr>
        <w:b/>
        <w:bCs/>
      </w:rPr>
    </w:tblStylePr>
    <w:tblStylePr w:type="lastRow">
      <w:rPr>
        <w:b/>
        <w:bCs/>
      </w:rPr>
      <w:tblPr/>
      <w:tcPr>
        <w:tcBorders>
          <w:top w:val="single" w:sz="18" w:space="0" w:color="F343A7" w:themeColor="accent2" w:themeTint="BF"/>
        </w:tcBorders>
      </w:tcPr>
    </w:tblStylePr>
    <w:tblStylePr w:type="firstCol">
      <w:rPr>
        <w:b/>
        <w:bCs/>
      </w:rPr>
    </w:tblStylePr>
    <w:tblStylePr w:type="lastCol">
      <w:rPr>
        <w:b/>
        <w:bCs/>
      </w:rPr>
    </w:tblStylePr>
    <w:tblStylePr w:type="band1Vert">
      <w:tblPr/>
      <w:tcPr>
        <w:shd w:val="clear" w:color="auto" w:fill="F782C5" w:themeFill="accent2" w:themeFillTint="7F"/>
      </w:tcPr>
    </w:tblStylePr>
    <w:tblStylePr w:type="band1Horz">
      <w:tblPr/>
      <w:tcPr>
        <w:shd w:val="clear" w:color="auto" w:fill="F782C5" w:themeFill="accent2" w:themeFillTint="7F"/>
      </w:tcPr>
    </w:tblStylePr>
  </w:style>
  <w:style w:type="table" w:styleId="MediumGrid1-Accent3">
    <w:name w:val="Medium Grid 1 Accent 3"/>
    <w:basedOn w:val="TableNormal"/>
    <w:uiPriority w:val="67"/>
    <w:semiHidden/>
    <w:unhideWhenUsed/>
    <w:rsid w:val="00570B73"/>
    <w:pPr>
      <w:spacing w:after="0" w:line="240" w:lineRule="auto"/>
    </w:pPr>
    <w:tblPr>
      <w:tblStyleRowBandSize w:val="1"/>
      <w:tblStyleColBandSize w:val="1"/>
      <w:tblBorders>
        <w:top w:val="single" w:sz="8" w:space="0" w:color="2BD1FF" w:themeColor="accent3" w:themeTint="BF"/>
        <w:left w:val="single" w:sz="8" w:space="0" w:color="2BD1FF" w:themeColor="accent3" w:themeTint="BF"/>
        <w:bottom w:val="single" w:sz="8" w:space="0" w:color="2BD1FF" w:themeColor="accent3" w:themeTint="BF"/>
        <w:right w:val="single" w:sz="8" w:space="0" w:color="2BD1FF" w:themeColor="accent3" w:themeTint="BF"/>
        <w:insideH w:val="single" w:sz="8" w:space="0" w:color="2BD1FF" w:themeColor="accent3" w:themeTint="BF"/>
        <w:insideV w:val="single" w:sz="8" w:space="0" w:color="2BD1FF" w:themeColor="accent3" w:themeTint="BF"/>
      </w:tblBorders>
    </w:tblPr>
    <w:tcPr>
      <w:shd w:val="clear" w:color="auto" w:fill="B9EFFF" w:themeFill="accent3" w:themeFillTint="3F"/>
    </w:tcPr>
    <w:tblStylePr w:type="firstRow">
      <w:rPr>
        <w:b/>
        <w:bCs/>
      </w:rPr>
    </w:tblStylePr>
    <w:tblStylePr w:type="lastRow">
      <w:rPr>
        <w:b/>
        <w:bCs/>
      </w:rPr>
      <w:tblPr/>
      <w:tcPr>
        <w:tcBorders>
          <w:top w:val="single" w:sz="18" w:space="0" w:color="2BD1FF" w:themeColor="accent3" w:themeTint="BF"/>
        </w:tcBorders>
      </w:tcPr>
    </w:tblStylePr>
    <w:tblStylePr w:type="firstCol">
      <w:rPr>
        <w:b/>
        <w:bCs/>
      </w:rPr>
    </w:tblStylePr>
    <w:tblStylePr w:type="lastCol">
      <w:rPr>
        <w:b/>
        <w:bCs/>
      </w:rPr>
    </w:tblStylePr>
    <w:tblStylePr w:type="band1Vert">
      <w:tblPr/>
      <w:tcPr>
        <w:shd w:val="clear" w:color="auto" w:fill="72E0FF" w:themeFill="accent3" w:themeFillTint="7F"/>
      </w:tcPr>
    </w:tblStylePr>
    <w:tblStylePr w:type="band1Horz">
      <w:tblPr/>
      <w:tcPr>
        <w:shd w:val="clear" w:color="auto" w:fill="72E0FF" w:themeFill="accent3" w:themeFillTint="7F"/>
      </w:tcPr>
    </w:tblStylePr>
  </w:style>
  <w:style w:type="table" w:styleId="MediumGrid1-Accent4">
    <w:name w:val="Medium Grid 1 Accent 4"/>
    <w:basedOn w:val="TableNormal"/>
    <w:uiPriority w:val="67"/>
    <w:semiHidden/>
    <w:unhideWhenUsed/>
    <w:rsid w:val="00570B73"/>
    <w:pPr>
      <w:spacing w:after="0" w:line="240" w:lineRule="auto"/>
    </w:pPr>
    <w:tblPr>
      <w:tblStyleRowBandSize w:val="1"/>
      <w:tblStyleColBandSize w:val="1"/>
      <w:tblBorders>
        <w:top w:val="single" w:sz="8" w:space="0" w:color="A7D46F" w:themeColor="accent4" w:themeTint="BF"/>
        <w:left w:val="single" w:sz="8" w:space="0" w:color="A7D46F" w:themeColor="accent4" w:themeTint="BF"/>
        <w:bottom w:val="single" w:sz="8" w:space="0" w:color="A7D46F" w:themeColor="accent4" w:themeTint="BF"/>
        <w:right w:val="single" w:sz="8" w:space="0" w:color="A7D46F" w:themeColor="accent4" w:themeTint="BF"/>
        <w:insideH w:val="single" w:sz="8" w:space="0" w:color="A7D46F" w:themeColor="accent4" w:themeTint="BF"/>
        <w:insideV w:val="single" w:sz="8" w:space="0" w:color="A7D46F" w:themeColor="accent4" w:themeTint="BF"/>
      </w:tblBorders>
    </w:tblPr>
    <w:tcPr>
      <w:shd w:val="clear" w:color="auto" w:fill="E2F1CF" w:themeFill="accent4" w:themeFillTint="3F"/>
    </w:tcPr>
    <w:tblStylePr w:type="firstRow">
      <w:rPr>
        <w:b/>
        <w:bCs/>
      </w:rPr>
    </w:tblStylePr>
    <w:tblStylePr w:type="lastRow">
      <w:rPr>
        <w:b/>
        <w:bCs/>
      </w:rPr>
      <w:tblPr/>
      <w:tcPr>
        <w:tcBorders>
          <w:top w:val="single" w:sz="18" w:space="0" w:color="A7D46F" w:themeColor="accent4" w:themeTint="BF"/>
        </w:tcBorders>
      </w:tcPr>
    </w:tblStylePr>
    <w:tblStylePr w:type="firstCol">
      <w:rPr>
        <w:b/>
        <w:bCs/>
      </w:rPr>
    </w:tblStylePr>
    <w:tblStylePr w:type="lastCol">
      <w:rPr>
        <w:b/>
        <w:bCs/>
      </w:rPr>
    </w:tblStylePr>
    <w:tblStylePr w:type="band1Vert">
      <w:tblPr/>
      <w:tcPr>
        <w:shd w:val="clear" w:color="auto" w:fill="C4E29F" w:themeFill="accent4" w:themeFillTint="7F"/>
      </w:tcPr>
    </w:tblStylePr>
    <w:tblStylePr w:type="band1Horz">
      <w:tblPr/>
      <w:tcPr>
        <w:shd w:val="clear" w:color="auto" w:fill="C4E29F" w:themeFill="accent4" w:themeFillTint="7F"/>
      </w:tcPr>
    </w:tblStylePr>
  </w:style>
  <w:style w:type="table" w:styleId="MediumGrid1-Accent5">
    <w:name w:val="Medium Grid 1 Accent 5"/>
    <w:basedOn w:val="TableNormal"/>
    <w:uiPriority w:val="67"/>
    <w:semiHidden/>
    <w:unhideWhenUsed/>
    <w:rsid w:val="00570B73"/>
    <w:pPr>
      <w:spacing w:after="0" w:line="240" w:lineRule="auto"/>
    </w:pPr>
    <w:tblPr>
      <w:tblStyleRowBandSize w:val="1"/>
      <w:tblStyleColBandSize w:val="1"/>
      <w:tblBorders>
        <w:top w:val="single" w:sz="8" w:space="0" w:color="F36A70" w:themeColor="accent5" w:themeTint="BF"/>
        <w:left w:val="single" w:sz="8" w:space="0" w:color="F36A70" w:themeColor="accent5" w:themeTint="BF"/>
        <w:bottom w:val="single" w:sz="8" w:space="0" w:color="F36A70" w:themeColor="accent5" w:themeTint="BF"/>
        <w:right w:val="single" w:sz="8" w:space="0" w:color="F36A70" w:themeColor="accent5" w:themeTint="BF"/>
        <w:insideH w:val="single" w:sz="8" w:space="0" w:color="F36A70" w:themeColor="accent5" w:themeTint="BF"/>
        <w:insideV w:val="single" w:sz="8" w:space="0" w:color="F36A70" w:themeColor="accent5" w:themeTint="BF"/>
      </w:tblBorders>
    </w:tblPr>
    <w:tcPr>
      <w:shd w:val="clear" w:color="auto" w:fill="FBCDCF" w:themeFill="accent5" w:themeFillTint="3F"/>
    </w:tcPr>
    <w:tblStylePr w:type="firstRow">
      <w:rPr>
        <w:b/>
        <w:bCs/>
      </w:rPr>
    </w:tblStylePr>
    <w:tblStylePr w:type="lastRow">
      <w:rPr>
        <w:b/>
        <w:bCs/>
      </w:rPr>
      <w:tblPr/>
      <w:tcPr>
        <w:tcBorders>
          <w:top w:val="single" w:sz="18" w:space="0" w:color="F36A70" w:themeColor="accent5" w:themeTint="BF"/>
        </w:tcBorders>
      </w:tcPr>
    </w:tblStylePr>
    <w:tblStylePr w:type="firstCol">
      <w:rPr>
        <w:b/>
        <w:bCs/>
      </w:rPr>
    </w:tblStylePr>
    <w:tblStylePr w:type="lastCol">
      <w:rPr>
        <w:b/>
        <w:bCs/>
      </w:rPr>
    </w:tblStylePr>
    <w:tblStylePr w:type="band1Vert">
      <w:tblPr/>
      <w:tcPr>
        <w:shd w:val="clear" w:color="auto" w:fill="F79CA0" w:themeFill="accent5" w:themeFillTint="7F"/>
      </w:tcPr>
    </w:tblStylePr>
    <w:tblStylePr w:type="band1Horz">
      <w:tblPr/>
      <w:tcPr>
        <w:shd w:val="clear" w:color="auto" w:fill="F79CA0" w:themeFill="accent5" w:themeFillTint="7F"/>
      </w:tcPr>
    </w:tblStylePr>
  </w:style>
  <w:style w:type="table" w:styleId="MediumGrid1-Accent6">
    <w:name w:val="Medium Grid 1 Accent 6"/>
    <w:basedOn w:val="TableNormal"/>
    <w:uiPriority w:val="67"/>
    <w:semiHidden/>
    <w:unhideWhenUsed/>
    <w:rsid w:val="00570B73"/>
    <w:pPr>
      <w:spacing w:after="0" w:line="240" w:lineRule="auto"/>
    </w:pPr>
    <w:tblPr>
      <w:tblStyleRowBandSize w:val="1"/>
      <w:tblStyleColBandSize w:val="1"/>
      <w:tblBorders>
        <w:top w:val="single" w:sz="8" w:space="0" w:color="FDE342" w:themeColor="accent6" w:themeTint="BF"/>
        <w:left w:val="single" w:sz="8" w:space="0" w:color="FDE342" w:themeColor="accent6" w:themeTint="BF"/>
        <w:bottom w:val="single" w:sz="8" w:space="0" w:color="FDE342" w:themeColor="accent6" w:themeTint="BF"/>
        <w:right w:val="single" w:sz="8" w:space="0" w:color="FDE342" w:themeColor="accent6" w:themeTint="BF"/>
        <w:insideH w:val="single" w:sz="8" w:space="0" w:color="FDE342" w:themeColor="accent6" w:themeTint="BF"/>
        <w:insideV w:val="single" w:sz="8" w:space="0" w:color="FDE342" w:themeColor="accent6" w:themeTint="BF"/>
      </w:tblBorders>
    </w:tblPr>
    <w:tcPr>
      <w:shd w:val="clear" w:color="auto" w:fill="FEF5C0" w:themeFill="accent6" w:themeFillTint="3F"/>
    </w:tcPr>
    <w:tblStylePr w:type="firstRow">
      <w:rPr>
        <w:b/>
        <w:bCs/>
      </w:rPr>
    </w:tblStylePr>
    <w:tblStylePr w:type="lastRow">
      <w:rPr>
        <w:b/>
        <w:bCs/>
      </w:rPr>
      <w:tblPr/>
      <w:tcPr>
        <w:tcBorders>
          <w:top w:val="single" w:sz="18" w:space="0" w:color="FDE342" w:themeColor="accent6" w:themeTint="BF"/>
        </w:tcBorders>
      </w:tcPr>
    </w:tblStylePr>
    <w:tblStylePr w:type="firstCol">
      <w:rPr>
        <w:b/>
        <w:bCs/>
      </w:rPr>
    </w:tblStylePr>
    <w:tblStylePr w:type="lastCol">
      <w:rPr>
        <w:b/>
        <w:bCs/>
      </w:rPr>
    </w:tblStylePr>
    <w:tblStylePr w:type="band1Vert">
      <w:tblPr/>
      <w:tcPr>
        <w:shd w:val="clear" w:color="auto" w:fill="FEEC81" w:themeFill="accent6" w:themeFillTint="7F"/>
      </w:tcPr>
    </w:tblStylePr>
    <w:tblStylePr w:type="band1Horz">
      <w:tblPr/>
      <w:tcPr>
        <w:shd w:val="clear" w:color="auto" w:fill="FEEC81" w:themeFill="accent6" w:themeFillTint="7F"/>
      </w:tcPr>
    </w:tblStylePr>
  </w:style>
  <w:style w:type="table" w:styleId="MediumGrid2">
    <w:name w:val="Medium Grid 2"/>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B319" w:themeColor="accent1"/>
        <w:left w:val="single" w:sz="8" w:space="0" w:color="FCB319" w:themeColor="accent1"/>
        <w:bottom w:val="single" w:sz="8" w:space="0" w:color="FCB319" w:themeColor="accent1"/>
        <w:right w:val="single" w:sz="8" w:space="0" w:color="FCB319" w:themeColor="accent1"/>
        <w:insideH w:val="single" w:sz="8" w:space="0" w:color="FCB319" w:themeColor="accent1"/>
        <w:insideV w:val="single" w:sz="8" w:space="0" w:color="FCB319" w:themeColor="accent1"/>
      </w:tblBorders>
    </w:tblPr>
    <w:tcPr>
      <w:shd w:val="clear" w:color="auto" w:fill="FEEBC6" w:themeFill="accent1" w:themeFillTint="3F"/>
    </w:tcPr>
    <w:tblStylePr w:type="firstRow">
      <w:rPr>
        <w:b/>
        <w:bCs/>
        <w:color w:val="000000" w:themeColor="text1"/>
      </w:rPr>
      <w:tblPr/>
      <w:tcPr>
        <w:shd w:val="clear" w:color="auto" w:fill="FEF7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FD0" w:themeFill="accent1" w:themeFillTint="33"/>
      </w:tcPr>
    </w:tblStylePr>
    <w:tblStylePr w:type="band1Vert">
      <w:tblPr/>
      <w:tcPr>
        <w:shd w:val="clear" w:color="auto" w:fill="FDD88C" w:themeFill="accent1" w:themeFillTint="7F"/>
      </w:tcPr>
    </w:tblStylePr>
    <w:tblStylePr w:type="band1Horz">
      <w:tblPr/>
      <w:tcPr>
        <w:tcBorders>
          <w:insideH w:val="single" w:sz="6" w:space="0" w:color="FCB319" w:themeColor="accent1"/>
          <w:insideV w:val="single" w:sz="6" w:space="0" w:color="FCB319" w:themeColor="accent1"/>
        </w:tcBorders>
        <w:shd w:val="clear" w:color="auto" w:fill="FDD8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0E8A" w:themeColor="accent2"/>
        <w:left w:val="single" w:sz="8" w:space="0" w:color="E70E8A" w:themeColor="accent2"/>
        <w:bottom w:val="single" w:sz="8" w:space="0" w:color="E70E8A" w:themeColor="accent2"/>
        <w:right w:val="single" w:sz="8" w:space="0" w:color="E70E8A" w:themeColor="accent2"/>
        <w:insideH w:val="single" w:sz="8" w:space="0" w:color="E70E8A" w:themeColor="accent2"/>
        <w:insideV w:val="single" w:sz="8" w:space="0" w:color="E70E8A" w:themeColor="accent2"/>
      </w:tblBorders>
    </w:tblPr>
    <w:tcPr>
      <w:shd w:val="clear" w:color="auto" w:fill="FBC1E2" w:themeFill="accent2" w:themeFillTint="3F"/>
    </w:tcPr>
    <w:tblStylePr w:type="firstRow">
      <w:rPr>
        <w:b/>
        <w:bCs/>
        <w:color w:val="000000" w:themeColor="text1"/>
      </w:rPr>
      <w:tblPr/>
      <w:tcPr>
        <w:shd w:val="clear" w:color="auto" w:fill="FDE6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E7" w:themeFill="accent2" w:themeFillTint="33"/>
      </w:tcPr>
    </w:tblStylePr>
    <w:tblStylePr w:type="band1Vert">
      <w:tblPr/>
      <w:tcPr>
        <w:shd w:val="clear" w:color="auto" w:fill="F782C5" w:themeFill="accent2" w:themeFillTint="7F"/>
      </w:tcPr>
    </w:tblStylePr>
    <w:tblStylePr w:type="band1Horz">
      <w:tblPr/>
      <w:tcPr>
        <w:tcBorders>
          <w:insideH w:val="single" w:sz="6" w:space="0" w:color="E70E8A" w:themeColor="accent2"/>
          <w:insideV w:val="single" w:sz="6" w:space="0" w:color="E70E8A" w:themeColor="accent2"/>
        </w:tcBorders>
        <w:shd w:val="clear" w:color="auto" w:fill="F782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3E4" w:themeColor="accent3"/>
        <w:left w:val="single" w:sz="8" w:space="0" w:color="00B3E4" w:themeColor="accent3"/>
        <w:bottom w:val="single" w:sz="8" w:space="0" w:color="00B3E4" w:themeColor="accent3"/>
        <w:right w:val="single" w:sz="8" w:space="0" w:color="00B3E4" w:themeColor="accent3"/>
        <w:insideH w:val="single" w:sz="8" w:space="0" w:color="00B3E4" w:themeColor="accent3"/>
        <w:insideV w:val="single" w:sz="8" w:space="0" w:color="00B3E4" w:themeColor="accent3"/>
      </w:tblBorders>
    </w:tblPr>
    <w:tcPr>
      <w:shd w:val="clear" w:color="auto" w:fill="B9EFFF" w:themeFill="accent3" w:themeFillTint="3F"/>
    </w:tcPr>
    <w:tblStylePr w:type="firstRow">
      <w:rPr>
        <w:b/>
        <w:bCs/>
        <w:color w:val="000000" w:themeColor="text1"/>
      </w:rPr>
      <w:tblPr/>
      <w:tcPr>
        <w:shd w:val="clear" w:color="auto" w:fill="E3F9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2FF" w:themeFill="accent3" w:themeFillTint="33"/>
      </w:tcPr>
    </w:tblStylePr>
    <w:tblStylePr w:type="band1Vert">
      <w:tblPr/>
      <w:tcPr>
        <w:shd w:val="clear" w:color="auto" w:fill="72E0FF" w:themeFill="accent3" w:themeFillTint="7F"/>
      </w:tcPr>
    </w:tblStylePr>
    <w:tblStylePr w:type="band1Horz">
      <w:tblPr/>
      <w:tcPr>
        <w:tcBorders>
          <w:insideH w:val="single" w:sz="6" w:space="0" w:color="00B3E4" w:themeColor="accent3"/>
          <w:insideV w:val="single" w:sz="6" w:space="0" w:color="00B3E4" w:themeColor="accent3"/>
        </w:tcBorders>
        <w:shd w:val="clear" w:color="auto" w:fill="72E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C640" w:themeColor="accent4"/>
        <w:left w:val="single" w:sz="8" w:space="0" w:color="8BC640" w:themeColor="accent4"/>
        <w:bottom w:val="single" w:sz="8" w:space="0" w:color="8BC640" w:themeColor="accent4"/>
        <w:right w:val="single" w:sz="8" w:space="0" w:color="8BC640" w:themeColor="accent4"/>
        <w:insideH w:val="single" w:sz="8" w:space="0" w:color="8BC640" w:themeColor="accent4"/>
        <w:insideV w:val="single" w:sz="8" w:space="0" w:color="8BC640" w:themeColor="accent4"/>
      </w:tblBorders>
    </w:tblPr>
    <w:tcPr>
      <w:shd w:val="clear" w:color="auto" w:fill="E2F1CF" w:themeFill="accent4" w:themeFillTint="3F"/>
    </w:tcPr>
    <w:tblStylePr w:type="firstRow">
      <w:rPr>
        <w:b/>
        <w:bCs/>
        <w:color w:val="000000" w:themeColor="text1"/>
      </w:rPr>
      <w:tblPr/>
      <w:tcPr>
        <w:shd w:val="clear" w:color="auto" w:fill="F3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D8" w:themeFill="accent4" w:themeFillTint="33"/>
      </w:tcPr>
    </w:tblStylePr>
    <w:tblStylePr w:type="band1Vert">
      <w:tblPr/>
      <w:tcPr>
        <w:shd w:val="clear" w:color="auto" w:fill="C4E29F" w:themeFill="accent4" w:themeFillTint="7F"/>
      </w:tcPr>
    </w:tblStylePr>
    <w:tblStylePr w:type="band1Horz">
      <w:tblPr/>
      <w:tcPr>
        <w:tcBorders>
          <w:insideH w:val="single" w:sz="6" w:space="0" w:color="8BC640" w:themeColor="accent4"/>
          <w:insideV w:val="single" w:sz="6" w:space="0" w:color="8BC640" w:themeColor="accent4"/>
        </w:tcBorders>
        <w:shd w:val="clear" w:color="auto" w:fill="C4E29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3942" w:themeColor="accent5"/>
        <w:left w:val="single" w:sz="8" w:space="0" w:color="EF3942" w:themeColor="accent5"/>
        <w:bottom w:val="single" w:sz="8" w:space="0" w:color="EF3942" w:themeColor="accent5"/>
        <w:right w:val="single" w:sz="8" w:space="0" w:color="EF3942" w:themeColor="accent5"/>
        <w:insideH w:val="single" w:sz="8" w:space="0" w:color="EF3942" w:themeColor="accent5"/>
        <w:insideV w:val="single" w:sz="8" w:space="0" w:color="EF3942" w:themeColor="accent5"/>
      </w:tblBorders>
    </w:tblPr>
    <w:tcPr>
      <w:shd w:val="clear" w:color="auto" w:fill="FBCDCF" w:themeFill="accent5" w:themeFillTint="3F"/>
    </w:tcPr>
    <w:tblStylePr w:type="firstRow">
      <w:rPr>
        <w:b/>
        <w:bCs/>
        <w:color w:val="000000" w:themeColor="text1"/>
      </w:rPr>
      <w:tblPr/>
      <w:tcPr>
        <w:shd w:val="clear" w:color="auto" w:fill="FDEB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7D8" w:themeFill="accent5" w:themeFillTint="33"/>
      </w:tcPr>
    </w:tblStylePr>
    <w:tblStylePr w:type="band1Vert">
      <w:tblPr/>
      <w:tcPr>
        <w:shd w:val="clear" w:color="auto" w:fill="F79CA0" w:themeFill="accent5" w:themeFillTint="7F"/>
      </w:tcPr>
    </w:tblStylePr>
    <w:tblStylePr w:type="band1Horz">
      <w:tblPr/>
      <w:tcPr>
        <w:tcBorders>
          <w:insideH w:val="single" w:sz="6" w:space="0" w:color="EF3942" w:themeColor="accent5"/>
          <w:insideV w:val="single" w:sz="6" w:space="0" w:color="EF3942" w:themeColor="accent5"/>
        </w:tcBorders>
        <w:shd w:val="clear" w:color="auto" w:fill="F79C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B03" w:themeColor="accent6"/>
        <w:left w:val="single" w:sz="8" w:space="0" w:color="FDDB03" w:themeColor="accent6"/>
        <w:bottom w:val="single" w:sz="8" w:space="0" w:color="FDDB03" w:themeColor="accent6"/>
        <w:right w:val="single" w:sz="8" w:space="0" w:color="FDDB03" w:themeColor="accent6"/>
        <w:insideH w:val="single" w:sz="8" w:space="0" w:color="FDDB03" w:themeColor="accent6"/>
        <w:insideV w:val="single" w:sz="8" w:space="0" w:color="FDDB03" w:themeColor="accent6"/>
      </w:tblBorders>
    </w:tblPr>
    <w:tcPr>
      <w:shd w:val="clear" w:color="auto" w:fill="FEF5C0" w:themeFill="accent6" w:themeFillTint="3F"/>
    </w:tcPr>
    <w:tblStylePr w:type="firstRow">
      <w:rPr>
        <w:b/>
        <w:bCs/>
        <w:color w:val="000000" w:themeColor="text1"/>
      </w:rPr>
      <w:tblPr/>
      <w:tcPr>
        <w:shd w:val="clear" w:color="auto" w:fill="FEFB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7CC" w:themeFill="accent6" w:themeFillTint="33"/>
      </w:tcPr>
    </w:tblStylePr>
    <w:tblStylePr w:type="band1Vert">
      <w:tblPr/>
      <w:tcPr>
        <w:shd w:val="clear" w:color="auto" w:fill="FEEC81" w:themeFill="accent6" w:themeFillTint="7F"/>
      </w:tcPr>
    </w:tblStylePr>
    <w:tblStylePr w:type="band1Horz">
      <w:tblPr/>
      <w:tcPr>
        <w:tcBorders>
          <w:insideH w:val="single" w:sz="6" w:space="0" w:color="FDDB03" w:themeColor="accent6"/>
          <w:insideV w:val="single" w:sz="6" w:space="0" w:color="FDDB03" w:themeColor="accent6"/>
        </w:tcBorders>
        <w:shd w:val="clear" w:color="auto" w:fill="FEEC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B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B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B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B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B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8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88C" w:themeFill="accent1" w:themeFillTint="7F"/>
      </w:tcPr>
    </w:tblStylePr>
  </w:style>
  <w:style w:type="table" w:styleId="MediumGrid3-Accent2">
    <w:name w:val="Medium Grid 3 Accent 2"/>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0E8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0E8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0E8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0E8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82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82C5" w:themeFill="accent2" w:themeFillTint="7F"/>
      </w:tcPr>
    </w:tblStylePr>
  </w:style>
  <w:style w:type="table" w:styleId="MediumGrid3-Accent3">
    <w:name w:val="Medium Grid 3 Accent 3"/>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3E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3E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3E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3E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0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0FF" w:themeFill="accent3" w:themeFillTint="7F"/>
      </w:tcPr>
    </w:tblStylePr>
  </w:style>
  <w:style w:type="table" w:styleId="MediumGrid3-Accent4">
    <w:name w:val="Medium Grid 3 Accent 4"/>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1C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C64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C64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C64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C64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2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29F" w:themeFill="accent4" w:themeFillTint="7F"/>
      </w:tcPr>
    </w:tblStylePr>
  </w:style>
  <w:style w:type="table" w:styleId="MediumGrid3-Accent5">
    <w:name w:val="Medium Grid 3 Accent 5"/>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D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39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39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39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39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C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CA0" w:themeFill="accent5" w:themeFillTint="7F"/>
      </w:tcPr>
    </w:tblStylePr>
  </w:style>
  <w:style w:type="table" w:styleId="MediumGrid3-Accent6">
    <w:name w:val="Medium Grid 3 Accent 6"/>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5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B0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B0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B0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B0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C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C81" w:themeFill="accent6" w:themeFillTint="7F"/>
      </w:tcPr>
    </w:tblStylePr>
  </w:style>
  <w:style w:type="table" w:styleId="MediumList1">
    <w:name w:val="Medium List 1"/>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75B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FCB319" w:themeColor="accent1"/>
        <w:bottom w:val="single" w:sz="8" w:space="0" w:color="FCB319" w:themeColor="accent1"/>
      </w:tblBorders>
    </w:tblPr>
    <w:tblStylePr w:type="firstRow">
      <w:rPr>
        <w:rFonts w:asciiTheme="majorHAnsi" w:eastAsiaTheme="majorEastAsia" w:hAnsiTheme="majorHAnsi" w:cstheme="majorBidi"/>
      </w:rPr>
      <w:tblPr/>
      <w:tcPr>
        <w:tcBorders>
          <w:top w:val="nil"/>
          <w:bottom w:val="single" w:sz="8" w:space="0" w:color="FCB319" w:themeColor="accent1"/>
        </w:tcBorders>
      </w:tcPr>
    </w:tblStylePr>
    <w:tblStylePr w:type="lastRow">
      <w:rPr>
        <w:b/>
        <w:bCs/>
        <w:color w:val="1E75BA" w:themeColor="text2"/>
      </w:rPr>
      <w:tblPr/>
      <w:tcPr>
        <w:tcBorders>
          <w:top w:val="single" w:sz="8" w:space="0" w:color="FCB319" w:themeColor="accent1"/>
          <w:bottom w:val="single" w:sz="8" w:space="0" w:color="FCB319" w:themeColor="accent1"/>
        </w:tcBorders>
      </w:tcPr>
    </w:tblStylePr>
    <w:tblStylePr w:type="firstCol">
      <w:rPr>
        <w:b/>
        <w:bCs/>
      </w:rPr>
    </w:tblStylePr>
    <w:tblStylePr w:type="lastCol">
      <w:rPr>
        <w:b/>
        <w:bCs/>
      </w:rPr>
      <w:tblPr/>
      <w:tcPr>
        <w:tcBorders>
          <w:top w:val="single" w:sz="8" w:space="0" w:color="FCB319" w:themeColor="accent1"/>
          <w:bottom w:val="single" w:sz="8" w:space="0" w:color="FCB319" w:themeColor="accent1"/>
        </w:tcBorders>
      </w:tcPr>
    </w:tblStylePr>
    <w:tblStylePr w:type="band1Vert">
      <w:tblPr/>
      <w:tcPr>
        <w:shd w:val="clear" w:color="auto" w:fill="FEEBC6" w:themeFill="accent1" w:themeFillTint="3F"/>
      </w:tcPr>
    </w:tblStylePr>
    <w:tblStylePr w:type="band1Horz">
      <w:tblPr/>
      <w:tcPr>
        <w:shd w:val="clear" w:color="auto" w:fill="FEEBC6" w:themeFill="accent1" w:themeFillTint="3F"/>
      </w:tcPr>
    </w:tblStylePr>
  </w:style>
  <w:style w:type="table" w:styleId="MediumList1-Accent2">
    <w:name w:val="Medium List 1 Accent 2"/>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E70E8A" w:themeColor="accent2"/>
        <w:bottom w:val="single" w:sz="8" w:space="0" w:color="E70E8A" w:themeColor="accent2"/>
      </w:tblBorders>
    </w:tblPr>
    <w:tblStylePr w:type="firstRow">
      <w:rPr>
        <w:rFonts w:asciiTheme="majorHAnsi" w:eastAsiaTheme="majorEastAsia" w:hAnsiTheme="majorHAnsi" w:cstheme="majorBidi"/>
      </w:rPr>
      <w:tblPr/>
      <w:tcPr>
        <w:tcBorders>
          <w:top w:val="nil"/>
          <w:bottom w:val="single" w:sz="8" w:space="0" w:color="E70E8A" w:themeColor="accent2"/>
        </w:tcBorders>
      </w:tcPr>
    </w:tblStylePr>
    <w:tblStylePr w:type="lastRow">
      <w:rPr>
        <w:b/>
        <w:bCs/>
        <w:color w:val="1E75BA" w:themeColor="text2"/>
      </w:rPr>
      <w:tblPr/>
      <w:tcPr>
        <w:tcBorders>
          <w:top w:val="single" w:sz="8" w:space="0" w:color="E70E8A" w:themeColor="accent2"/>
          <w:bottom w:val="single" w:sz="8" w:space="0" w:color="E70E8A" w:themeColor="accent2"/>
        </w:tcBorders>
      </w:tcPr>
    </w:tblStylePr>
    <w:tblStylePr w:type="firstCol">
      <w:rPr>
        <w:b/>
        <w:bCs/>
      </w:rPr>
    </w:tblStylePr>
    <w:tblStylePr w:type="lastCol">
      <w:rPr>
        <w:b/>
        <w:bCs/>
      </w:rPr>
      <w:tblPr/>
      <w:tcPr>
        <w:tcBorders>
          <w:top w:val="single" w:sz="8" w:space="0" w:color="E70E8A" w:themeColor="accent2"/>
          <w:bottom w:val="single" w:sz="8" w:space="0" w:color="E70E8A" w:themeColor="accent2"/>
        </w:tcBorders>
      </w:tcPr>
    </w:tblStylePr>
    <w:tblStylePr w:type="band1Vert">
      <w:tblPr/>
      <w:tcPr>
        <w:shd w:val="clear" w:color="auto" w:fill="FBC1E2" w:themeFill="accent2" w:themeFillTint="3F"/>
      </w:tcPr>
    </w:tblStylePr>
    <w:tblStylePr w:type="band1Horz">
      <w:tblPr/>
      <w:tcPr>
        <w:shd w:val="clear" w:color="auto" w:fill="FBC1E2" w:themeFill="accent2" w:themeFillTint="3F"/>
      </w:tcPr>
    </w:tblStylePr>
  </w:style>
  <w:style w:type="table" w:styleId="MediumList1-Accent3">
    <w:name w:val="Medium List 1 Accent 3"/>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00B3E4" w:themeColor="accent3"/>
        <w:bottom w:val="single" w:sz="8" w:space="0" w:color="00B3E4" w:themeColor="accent3"/>
      </w:tblBorders>
    </w:tblPr>
    <w:tblStylePr w:type="firstRow">
      <w:rPr>
        <w:rFonts w:asciiTheme="majorHAnsi" w:eastAsiaTheme="majorEastAsia" w:hAnsiTheme="majorHAnsi" w:cstheme="majorBidi"/>
      </w:rPr>
      <w:tblPr/>
      <w:tcPr>
        <w:tcBorders>
          <w:top w:val="nil"/>
          <w:bottom w:val="single" w:sz="8" w:space="0" w:color="00B3E4" w:themeColor="accent3"/>
        </w:tcBorders>
      </w:tcPr>
    </w:tblStylePr>
    <w:tblStylePr w:type="lastRow">
      <w:rPr>
        <w:b/>
        <w:bCs/>
        <w:color w:val="1E75BA" w:themeColor="text2"/>
      </w:rPr>
      <w:tblPr/>
      <w:tcPr>
        <w:tcBorders>
          <w:top w:val="single" w:sz="8" w:space="0" w:color="00B3E4" w:themeColor="accent3"/>
          <w:bottom w:val="single" w:sz="8" w:space="0" w:color="00B3E4" w:themeColor="accent3"/>
        </w:tcBorders>
      </w:tcPr>
    </w:tblStylePr>
    <w:tblStylePr w:type="firstCol">
      <w:rPr>
        <w:b/>
        <w:bCs/>
      </w:rPr>
    </w:tblStylePr>
    <w:tblStylePr w:type="lastCol">
      <w:rPr>
        <w:b/>
        <w:bCs/>
      </w:rPr>
      <w:tblPr/>
      <w:tcPr>
        <w:tcBorders>
          <w:top w:val="single" w:sz="8" w:space="0" w:color="00B3E4" w:themeColor="accent3"/>
          <w:bottom w:val="single" w:sz="8" w:space="0" w:color="00B3E4" w:themeColor="accent3"/>
        </w:tcBorders>
      </w:tcPr>
    </w:tblStylePr>
    <w:tblStylePr w:type="band1Vert">
      <w:tblPr/>
      <w:tcPr>
        <w:shd w:val="clear" w:color="auto" w:fill="B9EFFF" w:themeFill="accent3" w:themeFillTint="3F"/>
      </w:tcPr>
    </w:tblStylePr>
    <w:tblStylePr w:type="band1Horz">
      <w:tblPr/>
      <w:tcPr>
        <w:shd w:val="clear" w:color="auto" w:fill="B9EFFF" w:themeFill="accent3" w:themeFillTint="3F"/>
      </w:tcPr>
    </w:tblStylePr>
  </w:style>
  <w:style w:type="table" w:styleId="MediumList1-Accent4">
    <w:name w:val="Medium List 1 Accent 4"/>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8BC640" w:themeColor="accent4"/>
        <w:bottom w:val="single" w:sz="8" w:space="0" w:color="8BC640" w:themeColor="accent4"/>
      </w:tblBorders>
    </w:tblPr>
    <w:tblStylePr w:type="firstRow">
      <w:rPr>
        <w:rFonts w:asciiTheme="majorHAnsi" w:eastAsiaTheme="majorEastAsia" w:hAnsiTheme="majorHAnsi" w:cstheme="majorBidi"/>
      </w:rPr>
      <w:tblPr/>
      <w:tcPr>
        <w:tcBorders>
          <w:top w:val="nil"/>
          <w:bottom w:val="single" w:sz="8" w:space="0" w:color="8BC640" w:themeColor="accent4"/>
        </w:tcBorders>
      </w:tcPr>
    </w:tblStylePr>
    <w:tblStylePr w:type="lastRow">
      <w:rPr>
        <w:b/>
        <w:bCs/>
        <w:color w:val="1E75BA" w:themeColor="text2"/>
      </w:rPr>
      <w:tblPr/>
      <w:tcPr>
        <w:tcBorders>
          <w:top w:val="single" w:sz="8" w:space="0" w:color="8BC640" w:themeColor="accent4"/>
          <w:bottom w:val="single" w:sz="8" w:space="0" w:color="8BC640" w:themeColor="accent4"/>
        </w:tcBorders>
      </w:tcPr>
    </w:tblStylePr>
    <w:tblStylePr w:type="firstCol">
      <w:rPr>
        <w:b/>
        <w:bCs/>
      </w:rPr>
    </w:tblStylePr>
    <w:tblStylePr w:type="lastCol">
      <w:rPr>
        <w:b/>
        <w:bCs/>
      </w:rPr>
      <w:tblPr/>
      <w:tcPr>
        <w:tcBorders>
          <w:top w:val="single" w:sz="8" w:space="0" w:color="8BC640" w:themeColor="accent4"/>
          <w:bottom w:val="single" w:sz="8" w:space="0" w:color="8BC640" w:themeColor="accent4"/>
        </w:tcBorders>
      </w:tcPr>
    </w:tblStylePr>
    <w:tblStylePr w:type="band1Vert">
      <w:tblPr/>
      <w:tcPr>
        <w:shd w:val="clear" w:color="auto" w:fill="E2F1CF" w:themeFill="accent4" w:themeFillTint="3F"/>
      </w:tcPr>
    </w:tblStylePr>
    <w:tblStylePr w:type="band1Horz">
      <w:tblPr/>
      <w:tcPr>
        <w:shd w:val="clear" w:color="auto" w:fill="E2F1CF" w:themeFill="accent4" w:themeFillTint="3F"/>
      </w:tcPr>
    </w:tblStylePr>
  </w:style>
  <w:style w:type="table" w:styleId="MediumList1-Accent5">
    <w:name w:val="Medium List 1 Accent 5"/>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EF3942" w:themeColor="accent5"/>
        <w:bottom w:val="single" w:sz="8" w:space="0" w:color="EF3942" w:themeColor="accent5"/>
      </w:tblBorders>
    </w:tblPr>
    <w:tblStylePr w:type="firstRow">
      <w:rPr>
        <w:rFonts w:asciiTheme="majorHAnsi" w:eastAsiaTheme="majorEastAsia" w:hAnsiTheme="majorHAnsi" w:cstheme="majorBidi"/>
      </w:rPr>
      <w:tblPr/>
      <w:tcPr>
        <w:tcBorders>
          <w:top w:val="nil"/>
          <w:bottom w:val="single" w:sz="8" w:space="0" w:color="EF3942" w:themeColor="accent5"/>
        </w:tcBorders>
      </w:tcPr>
    </w:tblStylePr>
    <w:tblStylePr w:type="lastRow">
      <w:rPr>
        <w:b/>
        <w:bCs/>
        <w:color w:val="1E75BA" w:themeColor="text2"/>
      </w:rPr>
      <w:tblPr/>
      <w:tcPr>
        <w:tcBorders>
          <w:top w:val="single" w:sz="8" w:space="0" w:color="EF3942" w:themeColor="accent5"/>
          <w:bottom w:val="single" w:sz="8" w:space="0" w:color="EF3942" w:themeColor="accent5"/>
        </w:tcBorders>
      </w:tcPr>
    </w:tblStylePr>
    <w:tblStylePr w:type="firstCol">
      <w:rPr>
        <w:b/>
        <w:bCs/>
      </w:rPr>
    </w:tblStylePr>
    <w:tblStylePr w:type="lastCol">
      <w:rPr>
        <w:b/>
        <w:bCs/>
      </w:rPr>
      <w:tblPr/>
      <w:tcPr>
        <w:tcBorders>
          <w:top w:val="single" w:sz="8" w:space="0" w:color="EF3942" w:themeColor="accent5"/>
          <w:bottom w:val="single" w:sz="8" w:space="0" w:color="EF3942" w:themeColor="accent5"/>
        </w:tcBorders>
      </w:tcPr>
    </w:tblStylePr>
    <w:tblStylePr w:type="band1Vert">
      <w:tblPr/>
      <w:tcPr>
        <w:shd w:val="clear" w:color="auto" w:fill="FBCDCF" w:themeFill="accent5" w:themeFillTint="3F"/>
      </w:tcPr>
    </w:tblStylePr>
    <w:tblStylePr w:type="band1Horz">
      <w:tblPr/>
      <w:tcPr>
        <w:shd w:val="clear" w:color="auto" w:fill="FBCDCF" w:themeFill="accent5" w:themeFillTint="3F"/>
      </w:tcPr>
    </w:tblStylePr>
  </w:style>
  <w:style w:type="table" w:styleId="MediumList1-Accent6">
    <w:name w:val="Medium List 1 Accent 6"/>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FDDB03" w:themeColor="accent6"/>
        <w:bottom w:val="single" w:sz="8" w:space="0" w:color="FDDB03" w:themeColor="accent6"/>
      </w:tblBorders>
    </w:tblPr>
    <w:tblStylePr w:type="firstRow">
      <w:rPr>
        <w:rFonts w:asciiTheme="majorHAnsi" w:eastAsiaTheme="majorEastAsia" w:hAnsiTheme="majorHAnsi" w:cstheme="majorBidi"/>
      </w:rPr>
      <w:tblPr/>
      <w:tcPr>
        <w:tcBorders>
          <w:top w:val="nil"/>
          <w:bottom w:val="single" w:sz="8" w:space="0" w:color="FDDB03" w:themeColor="accent6"/>
        </w:tcBorders>
      </w:tcPr>
    </w:tblStylePr>
    <w:tblStylePr w:type="lastRow">
      <w:rPr>
        <w:b/>
        <w:bCs/>
        <w:color w:val="1E75BA" w:themeColor="text2"/>
      </w:rPr>
      <w:tblPr/>
      <w:tcPr>
        <w:tcBorders>
          <w:top w:val="single" w:sz="8" w:space="0" w:color="FDDB03" w:themeColor="accent6"/>
          <w:bottom w:val="single" w:sz="8" w:space="0" w:color="FDDB03" w:themeColor="accent6"/>
        </w:tcBorders>
      </w:tcPr>
    </w:tblStylePr>
    <w:tblStylePr w:type="firstCol">
      <w:rPr>
        <w:b/>
        <w:bCs/>
      </w:rPr>
    </w:tblStylePr>
    <w:tblStylePr w:type="lastCol">
      <w:rPr>
        <w:b/>
        <w:bCs/>
      </w:rPr>
      <w:tblPr/>
      <w:tcPr>
        <w:tcBorders>
          <w:top w:val="single" w:sz="8" w:space="0" w:color="FDDB03" w:themeColor="accent6"/>
          <w:bottom w:val="single" w:sz="8" w:space="0" w:color="FDDB03" w:themeColor="accent6"/>
        </w:tcBorders>
      </w:tcPr>
    </w:tblStylePr>
    <w:tblStylePr w:type="band1Vert">
      <w:tblPr/>
      <w:tcPr>
        <w:shd w:val="clear" w:color="auto" w:fill="FEF5C0" w:themeFill="accent6" w:themeFillTint="3F"/>
      </w:tcPr>
    </w:tblStylePr>
    <w:tblStylePr w:type="band1Horz">
      <w:tblPr/>
      <w:tcPr>
        <w:shd w:val="clear" w:color="auto" w:fill="FEF5C0" w:themeFill="accent6" w:themeFillTint="3F"/>
      </w:tcPr>
    </w:tblStylePr>
  </w:style>
  <w:style w:type="table" w:styleId="MediumList2">
    <w:name w:val="Medium List 2"/>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B319" w:themeColor="accent1"/>
        <w:left w:val="single" w:sz="8" w:space="0" w:color="FCB319" w:themeColor="accent1"/>
        <w:bottom w:val="single" w:sz="8" w:space="0" w:color="FCB319" w:themeColor="accent1"/>
        <w:right w:val="single" w:sz="8" w:space="0" w:color="FCB319" w:themeColor="accent1"/>
      </w:tblBorders>
    </w:tblPr>
    <w:tblStylePr w:type="firstRow">
      <w:rPr>
        <w:sz w:val="24"/>
        <w:szCs w:val="24"/>
      </w:rPr>
      <w:tblPr/>
      <w:tcPr>
        <w:tcBorders>
          <w:top w:val="nil"/>
          <w:left w:val="nil"/>
          <w:bottom w:val="single" w:sz="24" w:space="0" w:color="FCB3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B319" w:themeColor="accent1"/>
          <w:insideH w:val="nil"/>
          <w:insideV w:val="nil"/>
        </w:tcBorders>
        <w:shd w:val="clear" w:color="auto" w:fill="FFFFFF" w:themeFill="background1"/>
      </w:tcPr>
    </w:tblStylePr>
    <w:tblStylePr w:type="lastCol">
      <w:tblPr/>
      <w:tcPr>
        <w:tcBorders>
          <w:top w:val="nil"/>
          <w:left w:val="single" w:sz="8" w:space="0" w:color="FCB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BC6" w:themeFill="accent1" w:themeFillTint="3F"/>
      </w:tcPr>
    </w:tblStylePr>
    <w:tblStylePr w:type="band1Horz">
      <w:tblPr/>
      <w:tcPr>
        <w:tcBorders>
          <w:top w:val="nil"/>
          <w:bottom w:val="nil"/>
          <w:insideH w:val="nil"/>
          <w:insideV w:val="nil"/>
        </w:tcBorders>
        <w:shd w:val="clear" w:color="auto" w:fill="FEEB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0E8A" w:themeColor="accent2"/>
        <w:left w:val="single" w:sz="8" w:space="0" w:color="E70E8A" w:themeColor="accent2"/>
        <w:bottom w:val="single" w:sz="8" w:space="0" w:color="E70E8A" w:themeColor="accent2"/>
        <w:right w:val="single" w:sz="8" w:space="0" w:color="E70E8A" w:themeColor="accent2"/>
      </w:tblBorders>
    </w:tblPr>
    <w:tblStylePr w:type="firstRow">
      <w:rPr>
        <w:sz w:val="24"/>
        <w:szCs w:val="24"/>
      </w:rPr>
      <w:tblPr/>
      <w:tcPr>
        <w:tcBorders>
          <w:top w:val="nil"/>
          <w:left w:val="nil"/>
          <w:bottom w:val="single" w:sz="24" w:space="0" w:color="E70E8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0E8A" w:themeColor="accent2"/>
          <w:insideH w:val="nil"/>
          <w:insideV w:val="nil"/>
        </w:tcBorders>
        <w:shd w:val="clear" w:color="auto" w:fill="FFFFFF" w:themeFill="background1"/>
      </w:tcPr>
    </w:tblStylePr>
    <w:tblStylePr w:type="lastCol">
      <w:tblPr/>
      <w:tcPr>
        <w:tcBorders>
          <w:top w:val="nil"/>
          <w:left w:val="single" w:sz="8" w:space="0" w:color="E70E8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1E2" w:themeFill="accent2" w:themeFillTint="3F"/>
      </w:tcPr>
    </w:tblStylePr>
    <w:tblStylePr w:type="band1Horz">
      <w:tblPr/>
      <w:tcPr>
        <w:tcBorders>
          <w:top w:val="nil"/>
          <w:bottom w:val="nil"/>
          <w:insideH w:val="nil"/>
          <w:insideV w:val="nil"/>
        </w:tcBorders>
        <w:shd w:val="clear" w:color="auto" w:fill="FBC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3E4" w:themeColor="accent3"/>
        <w:left w:val="single" w:sz="8" w:space="0" w:color="00B3E4" w:themeColor="accent3"/>
        <w:bottom w:val="single" w:sz="8" w:space="0" w:color="00B3E4" w:themeColor="accent3"/>
        <w:right w:val="single" w:sz="8" w:space="0" w:color="00B3E4" w:themeColor="accent3"/>
      </w:tblBorders>
    </w:tblPr>
    <w:tblStylePr w:type="firstRow">
      <w:rPr>
        <w:sz w:val="24"/>
        <w:szCs w:val="24"/>
      </w:rPr>
      <w:tblPr/>
      <w:tcPr>
        <w:tcBorders>
          <w:top w:val="nil"/>
          <w:left w:val="nil"/>
          <w:bottom w:val="single" w:sz="24" w:space="0" w:color="00B3E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E4" w:themeColor="accent3"/>
          <w:insideH w:val="nil"/>
          <w:insideV w:val="nil"/>
        </w:tcBorders>
        <w:shd w:val="clear" w:color="auto" w:fill="FFFFFF" w:themeFill="background1"/>
      </w:tcPr>
    </w:tblStylePr>
    <w:tblStylePr w:type="lastCol">
      <w:tblPr/>
      <w:tcPr>
        <w:tcBorders>
          <w:top w:val="nil"/>
          <w:left w:val="single" w:sz="8" w:space="0" w:color="00B3E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FFF" w:themeFill="accent3" w:themeFillTint="3F"/>
      </w:tcPr>
    </w:tblStylePr>
    <w:tblStylePr w:type="band1Horz">
      <w:tblPr/>
      <w:tcPr>
        <w:tcBorders>
          <w:top w:val="nil"/>
          <w:bottom w:val="nil"/>
          <w:insideH w:val="nil"/>
          <w:insideV w:val="nil"/>
        </w:tcBorders>
        <w:shd w:val="clear" w:color="auto" w:fill="B9E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C640" w:themeColor="accent4"/>
        <w:left w:val="single" w:sz="8" w:space="0" w:color="8BC640" w:themeColor="accent4"/>
        <w:bottom w:val="single" w:sz="8" w:space="0" w:color="8BC640" w:themeColor="accent4"/>
        <w:right w:val="single" w:sz="8" w:space="0" w:color="8BC640" w:themeColor="accent4"/>
      </w:tblBorders>
    </w:tblPr>
    <w:tblStylePr w:type="firstRow">
      <w:rPr>
        <w:sz w:val="24"/>
        <w:szCs w:val="24"/>
      </w:rPr>
      <w:tblPr/>
      <w:tcPr>
        <w:tcBorders>
          <w:top w:val="nil"/>
          <w:left w:val="nil"/>
          <w:bottom w:val="single" w:sz="24" w:space="0" w:color="8BC64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C640" w:themeColor="accent4"/>
          <w:insideH w:val="nil"/>
          <w:insideV w:val="nil"/>
        </w:tcBorders>
        <w:shd w:val="clear" w:color="auto" w:fill="FFFFFF" w:themeFill="background1"/>
      </w:tcPr>
    </w:tblStylePr>
    <w:tblStylePr w:type="lastCol">
      <w:tblPr/>
      <w:tcPr>
        <w:tcBorders>
          <w:top w:val="nil"/>
          <w:left w:val="single" w:sz="8" w:space="0" w:color="8BC64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top w:val="nil"/>
          <w:bottom w:val="nil"/>
          <w:insideH w:val="nil"/>
          <w:insideV w:val="nil"/>
        </w:tcBorders>
        <w:shd w:val="clear" w:color="auto" w:fill="E2F1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3942" w:themeColor="accent5"/>
        <w:left w:val="single" w:sz="8" w:space="0" w:color="EF3942" w:themeColor="accent5"/>
        <w:bottom w:val="single" w:sz="8" w:space="0" w:color="EF3942" w:themeColor="accent5"/>
        <w:right w:val="single" w:sz="8" w:space="0" w:color="EF3942" w:themeColor="accent5"/>
      </w:tblBorders>
    </w:tblPr>
    <w:tblStylePr w:type="firstRow">
      <w:rPr>
        <w:sz w:val="24"/>
        <w:szCs w:val="24"/>
      </w:rPr>
      <w:tblPr/>
      <w:tcPr>
        <w:tcBorders>
          <w:top w:val="nil"/>
          <w:left w:val="nil"/>
          <w:bottom w:val="single" w:sz="24" w:space="0" w:color="EF39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3942" w:themeColor="accent5"/>
          <w:insideH w:val="nil"/>
          <w:insideV w:val="nil"/>
        </w:tcBorders>
        <w:shd w:val="clear" w:color="auto" w:fill="FFFFFF" w:themeFill="background1"/>
      </w:tcPr>
    </w:tblStylePr>
    <w:tblStylePr w:type="lastCol">
      <w:tblPr/>
      <w:tcPr>
        <w:tcBorders>
          <w:top w:val="nil"/>
          <w:left w:val="single" w:sz="8" w:space="0" w:color="EF39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DCF" w:themeFill="accent5" w:themeFillTint="3F"/>
      </w:tcPr>
    </w:tblStylePr>
    <w:tblStylePr w:type="band1Horz">
      <w:tblPr/>
      <w:tcPr>
        <w:tcBorders>
          <w:top w:val="nil"/>
          <w:bottom w:val="nil"/>
          <w:insideH w:val="nil"/>
          <w:insideV w:val="nil"/>
        </w:tcBorders>
        <w:shd w:val="clear" w:color="auto" w:fill="FBCD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B03" w:themeColor="accent6"/>
        <w:left w:val="single" w:sz="8" w:space="0" w:color="FDDB03" w:themeColor="accent6"/>
        <w:bottom w:val="single" w:sz="8" w:space="0" w:color="FDDB03" w:themeColor="accent6"/>
        <w:right w:val="single" w:sz="8" w:space="0" w:color="FDDB03" w:themeColor="accent6"/>
      </w:tblBorders>
    </w:tblPr>
    <w:tblStylePr w:type="firstRow">
      <w:rPr>
        <w:sz w:val="24"/>
        <w:szCs w:val="24"/>
      </w:rPr>
      <w:tblPr/>
      <w:tcPr>
        <w:tcBorders>
          <w:top w:val="nil"/>
          <w:left w:val="nil"/>
          <w:bottom w:val="single" w:sz="24" w:space="0" w:color="FDDB0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B03" w:themeColor="accent6"/>
          <w:insideH w:val="nil"/>
          <w:insideV w:val="nil"/>
        </w:tcBorders>
        <w:shd w:val="clear" w:color="auto" w:fill="FFFFFF" w:themeFill="background1"/>
      </w:tcPr>
    </w:tblStylePr>
    <w:tblStylePr w:type="lastCol">
      <w:tblPr/>
      <w:tcPr>
        <w:tcBorders>
          <w:top w:val="nil"/>
          <w:left w:val="single" w:sz="8" w:space="0" w:color="FDDB0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5C0" w:themeFill="accent6" w:themeFillTint="3F"/>
      </w:tcPr>
    </w:tblStylePr>
    <w:tblStylePr w:type="band1Horz">
      <w:tblPr/>
      <w:tcPr>
        <w:tcBorders>
          <w:top w:val="nil"/>
          <w:bottom w:val="nil"/>
          <w:insideH w:val="nil"/>
          <w:insideV w:val="nil"/>
        </w:tcBorders>
        <w:shd w:val="clear" w:color="auto" w:fill="FEF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0B7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0B73"/>
    <w:pPr>
      <w:spacing w:after="0" w:line="240" w:lineRule="auto"/>
    </w:pPr>
    <w:tblPr>
      <w:tblStyleRowBandSize w:val="1"/>
      <w:tblStyleColBandSize w:val="1"/>
      <w:tblBorders>
        <w:top w:val="single" w:sz="8" w:space="0" w:color="FCC552" w:themeColor="accent1" w:themeTint="BF"/>
        <w:left w:val="single" w:sz="8" w:space="0" w:color="FCC552" w:themeColor="accent1" w:themeTint="BF"/>
        <w:bottom w:val="single" w:sz="8" w:space="0" w:color="FCC552" w:themeColor="accent1" w:themeTint="BF"/>
        <w:right w:val="single" w:sz="8" w:space="0" w:color="FCC552" w:themeColor="accent1" w:themeTint="BF"/>
        <w:insideH w:val="single" w:sz="8" w:space="0" w:color="FCC552" w:themeColor="accent1" w:themeTint="BF"/>
      </w:tblBorders>
    </w:tblPr>
    <w:tblStylePr w:type="firstRow">
      <w:pPr>
        <w:spacing w:before="0" w:after="0" w:line="240" w:lineRule="auto"/>
      </w:pPr>
      <w:rPr>
        <w:b/>
        <w:bCs/>
        <w:color w:val="FFFFFF" w:themeColor="background1"/>
      </w:rPr>
      <w:tblPr/>
      <w:tcPr>
        <w:tcBorders>
          <w:top w:val="single" w:sz="8" w:space="0" w:color="FCC552" w:themeColor="accent1" w:themeTint="BF"/>
          <w:left w:val="single" w:sz="8" w:space="0" w:color="FCC552" w:themeColor="accent1" w:themeTint="BF"/>
          <w:bottom w:val="single" w:sz="8" w:space="0" w:color="FCC552" w:themeColor="accent1" w:themeTint="BF"/>
          <w:right w:val="single" w:sz="8" w:space="0" w:color="FCC552" w:themeColor="accent1" w:themeTint="BF"/>
          <w:insideH w:val="nil"/>
          <w:insideV w:val="nil"/>
        </w:tcBorders>
        <w:shd w:val="clear" w:color="auto" w:fill="FCB319" w:themeFill="accent1"/>
      </w:tcPr>
    </w:tblStylePr>
    <w:tblStylePr w:type="lastRow">
      <w:pPr>
        <w:spacing w:before="0" w:after="0" w:line="240" w:lineRule="auto"/>
      </w:pPr>
      <w:rPr>
        <w:b/>
        <w:bCs/>
      </w:rPr>
      <w:tblPr/>
      <w:tcPr>
        <w:tcBorders>
          <w:top w:val="double" w:sz="6" w:space="0" w:color="FCC552" w:themeColor="accent1" w:themeTint="BF"/>
          <w:left w:val="single" w:sz="8" w:space="0" w:color="FCC552" w:themeColor="accent1" w:themeTint="BF"/>
          <w:bottom w:val="single" w:sz="8" w:space="0" w:color="FCC552" w:themeColor="accent1" w:themeTint="BF"/>
          <w:right w:val="single" w:sz="8" w:space="0" w:color="FCC5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BC6" w:themeFill="accent1" w:themeFillTint="3F"/>
      </w:tcPr>
    </w:tblStylePr>
    <w:tblStylePr w:type="band1Horz">
      <w:tblPr/>
      <w:tcPr>
        <w:tcBorders>
          <w:insideH w:val="nil"/>
          <w:insideV w:val="nil"/>
        </w:tcBorders>
        <w:shd w:val="clear" w:color="auto" w:fill="FEEB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0B73"/>
    <w:pPr>
      <w:spacing w:after="0" w:line="240" w:lineRule="auto"/>
    </w:pPr>
    <w:tblPr>
      <w:tblStyleRowBandSize w:val="1"/>
      <w:tblStyleColBandSize w:val="1"/>
      <w:tblBorders>
        <w:top w:val="single" w:sz="8" w:space="0" w:color="F343A7" w:themeColor="accent2" w:themeTint="BF"/>
        <w:left w:val="single" w:sz="8" w:space="0" w:color="F343A7" w:themeColor="accent2" w:themeTint="BF"/>
        <w:bottom w:val="single" w:sz="8" w:space="0" w:color="F343A7" w:themeColor="accent2" w:themeTint="BF"/>
        <w:right w:val="single" w:sz="8" w:space="0" w:color="F343A7" w:themeColor="accent2" w:themeTint="BF"/>
        <w:insideH w:val="single" w:sz="8" w:space="0" w:color="F343A7" w:themeColor="accent2" w:themeTint="BF"/>
      </w:tblBorders>
    </w:tblPr>
    <w:tblStylePr w:type="firstRow">
      <w:pPr>
        <w:spacing w:before="0" w:after="0" w:line="240" w:lineRule="auto"/>
      </w:pPr>
      <w:rPr>
        <w:b/>
        <w:bCs/>
        <w:color w:val="FFFFFF" w:themeColor="background1"/>
      </w:rPr>
      <w:tblPr/>
      <w:tcPr>
        <w:tcBorders>
          <w:top w:val="single" w:sz="8" w:space="0" w:color="F343A7" w:themeColor="accent2" w:themeTint="BF"/>
          <w:left w:val="single" w:sz="8" w:space="0" w:color="F343A7" w:themeColor="accent2" w:themeTint="BF"/>
          <w:bottom w:val="single" w:sz="8" w:space="0" w:color="F343A7" w:themeColor="accent2" w:themeTint="BF"/>
          <w:right w:val="single" w:sz="8" w:space="0" w:color="F343A7" w:themeColor="accent2" w:themeTint="BF"/>
          <w:insideH w:val="nil"/>
          <w:insideV w:val="nil"/>
        </w:tcBorders>
        <w:shd w:val="clear" w:color="auto" w:fill="E70E8A" w:themeFill="accent2"/>
      </w:tcPr>
    </w:tblStylePr>
    <w:tblStylePr w:type="lastRow">
      <w:pPr>
        <w:spacing w:before="0" w:after="0" w:line="240" w:lineRule="auto"/>
      </w:pPr>
      <w:rPr>
        <w:b/>
        <w:bCs/>
      </w:rPr>
      <w:tblPr/>
      <w:tcPr>
        <w:tcBorders>
          <w:top w:val="double" w:sz="6" w:space="0" w:color="F343A7" w:themeColor="accent2" w:themeTint="BF"/>
          <w:left w:val="single" w:sz="8" w:space="0" w:color="F343A7" w:themeColor="accent2" w:themeTint="BF"/>
          <w:bottom w:val="single" w:sz="8" w:space="0" w:color="F343A7" w:themeColor="accent2" w:themeTint="BF"/>
          <w:right w:val="single" w:sz="8" w:space="0" w:color="F343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C1E2" w:themeFill="accent2" w:themeFillTint="3F"/>
      </w:tcPr>
    </w:tblStylePr>
    <w:tblStylePr w:type="band1Horz">
      <w:tblPr/>
      <w:tcPr>
        <w:tcBorders>
          <w:insideH w:val="nil"/>
          <w:insideV w:val="nil"/>
        </w:tcBorders>
        <w:shd w:val="clear" w:color="auto" w:fill="FBC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0B73"/>
    <w:pPr>
      <w:spacing w:after="0" w:line="240" w:lineRule="auto"/>
    </w:pPr>
    <w:tblPr>
      <w:tblStyleRowBandSize w:val="1"/>
      <w:tblStyleColBandSize w:val="1"/>
      <w:tblBorders>
        <w:top w:val="single" w:sz="8" w:space="0" w:color="2BD1FF" w:themeColor="accent3" w:themeTint="BF"/>
        <w:left w:val="single" w:sz="8" w:space="0" w:color="2BD1FF" w:themeColor="accent3" w:themeTint="BF"/>
        <w:bottom w:val="single" w:sz="8" w:space="0" w:color="2BD1FF" w:themeColor="accent3" w:themeTint="BF"/>
        <w:right w:val="single" w:sz="8" w:space="0" w:color="2BD1FF" w:themeColor="accent3" w:themeTint="BF"/>
        <w:insideH w:val="single" w:sz="8" w:space="0" w:color="2BD1FF" w:themeColor="accent3" w:themeTint="BF"/>
      </w:tblBorders>
    </w:tblPr>
    <w:tblStylePr w:type="firstRow">
      <w:pPr>
        <w:spacing w:before="0" w:after="0" w:line="240" w:lineRule="auto"/>
      </w:pPr>
      <w:rPr>
        <w:b/>
        <w:bCs/>
        <w:color w:val="FFFFFF" w:themeColor="background1"/>
      </w:rPr>
      <w:tblPr/>
      <w:tcPr>
        <w:tcBorders>
          <w:top w:val="single" w:sz="8" w:space="0" w:color="2BD1FF" w:themeColor="accent3" w:themeTint="BF"/>
          <w:left w:val="single" w:sz="8" w:space="0" w:color="2BD1FF" w:themeColor="accent3" w:themeTint="BF"/>
          <w:bottom w:val="single" w:sz="8" w:space="0" w:color="2BD1FF" w:themeColor="accent3" w:themeTint="BF"/>
          <w:right w:val="single" w:sz="8" w:space="0" w:color="2BD1FF" w:themeColor="accent3" w:themeTint="BF"/>
          <w:insideH w:val="nil"/>
          <w:insideV w:val="nil"/>
        </w:tcBorders>
        <w:shd w:val="clear" w:color="auto" w:fill="00B3E4" w:themeFill="accent3"/>
      </w:tcPr>
    </w:tblStylePr>
    <w:tblStylePr w:type="lastRow">
      <w:pPr>
        <w:spacing w:before="0" w:after="0" w:line="240" w:lineRule="auto"/>
      </w:pPr>
      <w:rPr>
        <w:b/>
        <w:bCs/>
      </w:rPr>
      <w:tblPr/>
      <w:tcPr>
        <w:tcBorders>
          <w:top w:val="double" w:sz="6" w:space="0" w:color="2BD1FF" w:themeColor="accent3" w:themeTint="BF"/>
          <w:left w:val="single" w:sz="8" w:space="0" w:color="2BD1FF" w:themeColor="accent3" w:themeTint="BF"/>
          <w:bottom w:val="single" w:sz="8" w:space="0" w:color="2BD1FF" w:themeColor="accent3" w:themeTint="BF"/>
          <w:right w:val="single" w:sz="8" w:space="0" w:color="2BD1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9EFFF" w:themeFill="accent3" w:themeFillTint="3F"/>
      </w:tcPr>
    </w:tblStylePr>
    <w:tblStylePr w:type="band1Horz">
      <w:tblPr/>
      <w:tcPr>
        <w:tcBorders>
          <w:insideH w:val="nil"/>
          <w:insideV w:val="nil"/>
        </w:tcBorders>
        <w:shd w:val="clear" w:color="auto" w:fill="B9E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0B73"/>
    <w:pPr>
      <w:spacing w:after="0" w:line="240" w:lineRule="auto"/>
    </w:pPr>
    <w:tblPr>
      <w:tblStyleRowBandSize w:val="1"/>
      <w:tblStyleColBandSize w:val="1"/>
      <w:tblBorders>
        <w:top w:val="single" w:sz="8" w:space="0" w:color="A7D46F" w:themeColor="accent4" w:themeTint="BF"/>
        <w:left w:val="single" w:sz="8" w:space="0" w:color="A7D46F" w:themeColor="accent4" w:themeTint="BF"/>
        <w:bottom w:val="single" w:sz="8" w:space="0" w:color="A7D46F" w:themeColor="accent4" w:themeTint="BF"/>
        <w:right w:val="single" w:sz="8" w:space="0" w:color="A7D46F" w:themeColor="accent4" w:themeTint="BF"/>
        <w:insideH w:val="single" w:sz="8" w:space="0" w:color="A7D46F" w:themeColor="accent4" w:themeTint="BF"/>
      </w:tblBorders>
    </w:tblPr>
    <w:tblStylePr w:type="firstRow">
      <w:pPr>
        <w:spacing w:before="0" w:after="0" w:line="240" w:lineRule="auto"/>
      </w:pPr>
      <w:rPr>
        <w:b/>
        <w:bCs/>
        <w:color w:val="FFFFFF" w:themeColor="background1"/>
      </w:rPr>
      <w:tblPr/>
      <w:tcPr>
        <w:tcBorders>
          <w:top w:val="single" w:sz="8" w:space="0" w:color="A7D46F" w:themeColor="accent4" w:themeTint="BF"/>
          <w:left w:val="single" w:sz="8" w:space="0" w:color="A7D46F" w:themeColor="accent4" w:themeTint="BF"/>
          <w:bottom w:val="single" w:sz="8" w:space="0" w:color="A7D46F" w:themeColor="accent4" w:themeTint="BF"/>
          <w:right w:val="single" w:sz="8" w:space="0" w:color="A7D46F" w:themeColor="accent4" w:themeTint="BF"/>
          <w:insideH w:val="nil"/>
          <w:insideV w:val="nil"/>
        </w:tcBorders>
        <w:shd w:val="clear" w:color="auto" w:fill="8BC640" w:themeFill="accent4"/>
      </w:tcPr>
    </w:tblStylePr>
    <w:tblStylePr w:type="lastRow">
      <w:pPr>
        <w:spacing w:before="0" w:after="0" w:line="240" w:lineRule="auto"/>
      </w:pPr>
      <w:rPr>
        <w:b/>
        <w:bCs/>
      </w:rPr>
      <w:tblPr/>
      <w:tcPr>
        <w:tcBorders>
          <w:top w:val="double" w:sz="6" w:space="0" w:color="A7D46F" w:themeColor="accent4" w:themeTint="BF"/>
          <w:left w:val="single" w:sz="8" w:space="0" w:color="A7D46F" w:themeColor="accent4" w:themeTint="BF"/>
          <w:bottom w:val="single" w:sz="8" w:space="0" w:color="A7D46F" w:themeColor="accent4" w:themeTint="BF"/>
          <w:right w:val="single" w:sz="8" w:space="0" w:color="A7D46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F1CF" w:themeFill="accent4" w:themeFillTint="3F"/>
      </w:tcPr>
    </w:tblStylePr>
    <w:tblStylePr w:type="band1Horz">
      <w:tblPr/>
      <w:tcPr>
        <w:tcBorders>
          <w:insideH w:val="nil"/>
          <w:insideV w:val="nil"/>
        </w:tcBorders>
        <w:shd w:val="clear" w:color="auto" w:fill="E2F1C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0B73"/>
    <w:pPr>
      <w:spacing w:after="0" w:line="240" w:lineRule="auto"/>
    </w:pPr>
    <w:tblPr>
      <w:tblStyleRowBandSize w:val="1"/>
      <w:tblStyleColBandSize w:val="1"/>
      <w:tblBorders>
        <w:top w:val="single" w:sz="8" w:space="0" w:color="F36A70" w:themeColor="accent5" w:themeTint="BF"/>
        <w:left w:val="single" w:sz="8" w:space="0" w:color="F36A70" w:themeColor="accent5" w:themeTint="BF"/>
        <w:bottom w:val="single" w:sz="8" w:space="0" w:color="F36A70" w:themeColor="accent5" w:themeTint="BF"/>
        <w:right w:val="single" w:sz="8" w:space="0" w:color="F36A70" w:themeColor="accent5" w:themeTint="BF"/>
        <w:insideH w:val="single" w:sz="8" w:space="0" w:color="F36A70" w:themeColor="accent5" w:themeTint="BF"/>
      </w:tblBorders>
    </w:tblPr>
    <w:tblStylePr w:type="firstRow">
      <w:pPr>
        <w:spacing w:before="0" w:after="0" w:line="240" w:lineRule="auto"/>
      </w:pPr>
      <w:rPr>
        <w:b/>
        <w:bCs/>
        <w:color w:val="FFFFFF" w:themeColor="background1"/>
      </w:rPr>
      <w:tblPr/>
      <w:tcPr>
        <w:tcBorders>
          <w:top w:val="single" w:sz="8" w:space="0" w:color="F36A70" w:themeColor="accent5" w:themeTint="BF"/>
          <w:left w:val="single" w:sz="8" w:space="0" w:color="F36A70" w:themeColor="accent5" w:themeTint="BF"/>
          <w:bottom w:val="single" w:sz="8" w:space="0" w:color="F36A70" w:themeColor="accent5" w:themeTint="BF"/>
          <w:right w:val="single" w:sz="8" w:space="0" w:color="F36A70" w:themeColor="accent5" w:themeTint="BF"/>
          <w:insideH w:val="nil"/>
          <w:insideV w:val="nil"/>
        </w:tcBorders>
        <w:shd w:val="clear" w:color="auto" w:fill="EF3942" w:themeFill="accent5"/>
      </w:tcPr>
    </w:tblStylePr>
    <w:tblStylePr w:type="lastRow">
      <w:pPr>
        <w:spacing w:before="0" w:after="0" w:line="240" w:lineRule="auto"/>
      </w:pPr>
      <w:rPr>
        <w:b/>
        <w:bCs/>
      </w:rPr>
      <w:tblPr/>
      <w:tcPr>
        <w:tcBorders>
          <w:top w:val="double" w:sz="6" w:space="0" w:color="F36A70" w:themeColor="accent5" w:themeTint="BF"/>
          <w:left w:val="single" w:sz="8" w:space="0" w:color="F36A70" w:themeColor="accent5" w:themeTint="BF"/>
          <w:bottom w:val="single" w:sz="8" w:space="0" w:color="F36A70" w:themeColor="accent5" w:themeTint="BF"/>
          <w:right w:val="single" w:sz="8" w:space="0" w:color="F36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CDCF" w:themeFill="accent5" w:themeFillTint="3F"/>
      </w:tcPr>
    </w:tblStylePr>
    <w:tblStylePr w:type="band1Horz">
      <w:tblPr/>
      <w:tcPr>
        <w:tcBorders>
          <w:insideH w:val="nil"/>
          <w:insideV w:val="nil"/>
        </w:tcBorders>
        <w:shd w:val="clear" w:color="auto" w:fill="FBCD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0B73"/>
    <w:pPr>
      <w:spacing w:after="0" w:line="240" w:lineRule="auto"/>
    </w:pPr>
    <w:tblPr>
      <w:tblStyleRowBandSize w:val="1"/>
      <w:tblStyleColBandSize w:val="1"/>
      <w:tblBorders>
        <w:top w:val="single" w:sz="8" w:space="0" w:color="FDE342" w:themeColor="accent6" w:themeTint="BF"/>
        <w:left w:val="single" w:sz="8" w:space="0" w:color="FDE342" w:themeColor="accent6" w:themeTint="BF"/>
        <w:bottom w:val="single" w:sz="8" w:space="0" w:color="FDE342" w:themeColor="accent6" w:themeTint="BF"/>
        <w:right w:val="single" w:sz="8" w:space="0" w:color="FDE342" w:themeColor="accent6" w:themeTint="BF"/>
        <w:insideH w:val="single" w:sz="8" w:space="0" w:color="FDE342" w:themeColor="accent6" w:themeTint="BF"/>
      </w:tblBorders>
    </w:tblPr>
    <w:tblStylePr w:type="firstRow">
      <w:pPr>
        <w:spacing w:before="0" w:after="0" w:line="240" w:lineRule="auto"/>
      </w:pPr>
      <w:rPr>
        <w:b/>
        <w:bCs/>
        <w:color w:val="FFFFFF" w:themeColor="background1"/>
      </w:rPr>
      <w:tblPr/>
      <w:tcPr>
        <w:tcBorders>
          <w:top w:val="single" w:sz="8" w:space="0" w:color="FDE342" w:themeColor="accent6" w:themeTint="BF"/>
          <w:left w:val="single" w:sz="8" w:space="0" w:color="FDE342" w:themeColor="accent6" w:themeTint="BF"/>
          <w:bottom w:val="single" w:sz="8" w:space="0" w:color="FDE342" w:themeColor="accent6" w:themeTint="BF"/>
          <w:right w:val="single" w:sz="8" w:space="0" w:color="FDE342" w:themeColor="accent6" w:themeTint="BF"/>
          <w:insideH w:val="nil"/>
          <w:insideV w:val="nil"/>
        </w:tcBorders>
        <w:shd w:val="clear" w:color="auto" w:fill="FDDB03" w:themeFill="accent6"/>
      </w:tcPr>
    </w:tblStylePr>
    <w:tblStylePr w:type="lastRow">
      <w:pPr>
        <w:spacing w:before="0" w:after="0" w:line="240" w:lineRule="auto"/>
      </w:pPr>
      <w:rPr>
        <w:b/>
        <w:bCs/>
      </w:rPr>
      <w:tblPr/>
      <w:tcPr>
        <w:tcBorders>
          <w:top w:val="double" w:sz="6" w:space="0" w:color="FDE342" w:themeColor="accent6" w:themeTint="BF"/>
          <w:left w:val="single" w:sz="8" w:space="0" w:color="FDE342" w:themeColor="accent6" w:themeTint="BF"/>
          <w:bottom w:val="single" w:sz="8" w:space="0" w:color="FDE342" w:themeColor="accent6" w:themeTint="BF"/>
          <w:right w:val="single" w:sz="8" w:space="0" w:color="FDE3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5C0" w:themeFill="accent6" w:themeFillTint="3F"/>
      </w:tcPr>
    </w:tblStylePr>
    <w:tblStylePr w:type="band1Horz">
      <w:tblPr/>
      <w:tcPr>
        <w:tcBorders>
          <w:insideH w:val="nil"/>
          <w:insideV w:val="nil"/>
        </w:tcBorders>
        <w:shd w:val="clear" w:color="auto" w:fill="FEF5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B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B319" w:themeFill="accent1"/>
      </w:tcPr>
    </w:tblStylePr>
    <w:tblStylePr w:type="lastCol">
      <w:rPr>
        <w:b/>
        <w:bCs/>
        <w:color w:val="FFFFFF" w:themeColor="background1"/>
      </w:rPr>
      <w:tblPr/>
      <w:tcPr>
        <w:tcBorders>
          <w:left w:val="nil"/>
          <w:right w:val="nil"/>
          <w:insideH w:val="nil"/>
          <w:insideV w:val="nil"/>
        </w:tcBorders>
        <w:shd w:val="clear" w:color="auto" w:fill="FCB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0E8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0E8A" w:themeFill="accent2"/>
      </w:tcPr>
    </w:tblStylePr>
    <w:tblStylePr w:type="lastCol">
      <w:rPr>
        <w:b/>
        <w:bCs/>
        <w:color w:val="FFFFFF" w:themeColor="background1"/>
      </w:rPr>
      <w:tblPr/>
      <w:tcPr>
        <w:tcBorders>
          <w:left w:val="nil"/>
          <w:right w:val="nil"/>
          <w:insideH w:val="nil"/>
          <w:insideV w:val="nil"/>
        </w:tcBorders>
        <w:shd w:val="clear" w:color="auto" w:fill="E70E8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3E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3E4" w:themeFill="accent3"/>
      </w:tcPr>
    </w:tblStylePr>
    <w:tblStylePr w:type="lastCol">
      <w:rPr>
        <w:b/>
        <w:bCs/>
        <w:color w:val="FFFFFF" w:themeColor="background1"/>
      </w:rPr>
      <w:tblPr/>
      <w:tcPr>
        <w:tcBorders>
          <w:left w:val="nil"/>
          <w:right w:val="nil"/>
          <w:insideH w:val="nil"/>
          <w:insideV w:val="nil"/>
        </w:tcBorders>
        <w:shd w:val="clear" w:color="auto" w:fill="00B3E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C64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BC640" w:themeFill="accent4"/>
      </w:tcPr>
    </w:tblStylePr>
    <w:tblStylePr w:type="lastCol">
      <w:rPr>
        <w:b/>
        <w:bCs/>
        <w:color w:val="FFFFFF" w:themeColor="background1"/>
      </w:rPr>
      <w:tblPr/>
      <w:tcPr>
        <w:tcBorders>
          <w:left w:val="nil"/>
          <w:right w:val="nil"/>
          <w:insideH w:val="nil"/>
          <w:insideV w:val="nil"/>
        </w:tcBorders>
        <w:shd w:val="clear" w:color="auto" w:fill="8BC64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39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3942" w:themeFill="accent5"/>
      </w:tcPr>
    </w:tblStylePr>
    <w:tblStylePr w:type="lastCol">
      <w:rPr>
        <w:b/>
        <w:bCs/>
        <w:color w:val="FFFFFF" w:themeColor="background1"/>
      </w:rPr>
      <w:tblPr/>
      <w:tcPr>
        <w:tcBorders>
          <w:left w:val="nil"/>
          <w:right w:val="nil"/>
          <w:insideH w:val="nil"/>
          <w:insideV w:val="nil"/>
        </w:tcBorders>
        <w:shd w:val="clear" w:color="auto" w:fill="EF39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B0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DDB03" w:themeFill="accent6"/>
      </w:tcPr>
    </w:tblStylePr>
    <w:tblStylePr w:type="lastCol">
      <w:rPr>
        <w:b/>
        <w:bCs/>
        <w:color w:val="FFFFFF" w:themeColor="background1"/>
      </w:rPr>
      <w:tblPr/>
      <w:tcPr>
        <w:tcBorders>
          <w:left w:val="nil"/>
          <w:right w:val="nil"/>
          <w:insideH w:val="nil"/>
          <w:insideV w:val="nil"/>
        </w:tcBorders>
        <w:shd w:val="clear" w:color="auto" w:fill="FDDB0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70B73"/>
    <w:rPr>
      <w:color w:val="2B579A"/>
      <w:shd w:val="clear" w:color="auto" w:fill="E6E6E6"/>
    </w:rPr>
  </w:style>
  <w:style w:type="paragraph" w:styleId="MessageHeader">
    <w:name w:val="Message Header"/>
    <w:basedOn w:val="Normal"/>
    <w:link w:val="MessageHeaderChar"/>
    <w:uiPriority w:val="99"/>
    <w:semiHidden/>
    <w:unhideWhenUsed/>
    <w:rsid w:val="00570B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0B7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70B73"/>
    <w:rPr>
      <w:rFonts w:ascii="Times New Roman" w:hAnsi="Times New Roman" w:cs="Times New Roman"/>
      <w:sz w:val="24"/>
      <w:szCs w:val="24"/>
    </w:rPr>
  </w:style>
  <w:style w:type="paragraph" w:styleId="NormalIndent">
    <w:name w:val="Normal Indent"/>
    <w:basedOn w:val="Normal"/>
    <w:uiPriority w:val="99"/>
    <w:semiHidden/>
    <w:unhideWhenUsed/>
    <w:rsid w:val="00570B73"/>
    <w:pPr>
      <w:ind w:left="720"/>
    </w:pPr>
  </w:style>
  <w:style w:type="paragraph" w:styleId="NoteHeading">
    <w:name w:val="Note Heading"/>
    <w:basedOn w:val="Normal"/>
    <w:next w:val="Normal"/>
    <w:link w:val="NoteHeadingChar"/>
    <w:uiPriority w:val="99"/>
    <w:semiHidden/>
    <w:unhideWhenUsed/>
    <w:rsid w:val="00570B73"/>
  </w:style>
  <w:style w:type="character" w:customStyle="1" w:styleId="NoteHeadingChar">
    <w:name w:val="Note Heading Char"/>
    <w:basedOn w:val="DefaultParagraphFont"/>
    <w:link w:val="NoteHeading"/>
    <w:uiPriority w:val="99"/>
    <w:semiHidden/>
    <w:rsid w:val="00570B73"/>
  </w:style>
  <w:style w:type="character" w:styleId="PageNumber">
    <w:name w:val="page number"/>
    <w:basedOn w:val="DefaultParagraphFont"/>
    <w:uiPriority w:val="99"/>
    <w:semiHidden/>
    <w:unhideWhenUsed/>
    <w:rsid w:val="00570B73"/>
  </w:style>
  <w:style w:type="character" w:styleId="PlaceholderText">
    <w:name w:val="Placeholder Text"/>
    <w:basedOn w:val="DefaultParagraphFont"/>
    <w:uiPriority w:val="99"/>
    <w:semiHidden/>
    <w:rsid w:val="001F1C24"/>
    <w:rPr>
      <w:color w:val="00B050"/>
    </w:rPr>
  </w:style>
  <w:style w:type="table" w:customStyle="1" w:styleId="PlainTable11">
    <w:name w:val="Plain Table 11"/>
    <w:basedOn w:val="TableNormal"/>
    <w:uiPriority w:val="41"/>
    <w:rsid w:val="00570B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70B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70B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70B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70B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0B73"/>
    <w:rPr>
      <w:rFonts w:ascii="Consolas" w:hAnsi="Consolas"/>
      <w:sz w:val="21"/>
      <w:szCs w:val="21"/>
    </w:rPr>
  </w:style>
  <w:style w:type="character" w:customStyle="1" w:styleId="PlainTextChar">
    <w:name w:val="Plain Text Char"/>
    <w:basedOn w:val="DefaultParagraphFont"/>
    <w:link w:val="PlainText"/>
    <w:uiPriority w:val="99"/>
    <w:semiHidden/>
    <w:rsid w:val="00570B73"/>
    <w:rPr>
      <w:rFonts w:ascii="Consolas" w:hAnsi="Consolas"/>
      <w:sz w:val="21"/>
      <w:szCs w:val="21"/>
    </w:rPr>
  </w:style>
  <w:style w:type="paragraph" w:styleId="Quote">
    <w:name w:val="Quote"/>
    <w:basedOn w:val="Normal"/>
    <w:next w:val="Normal"/>
    <w:link w:val="QuoteChar"/>
    <w:uiPriority w:val="29"/>
    <w:semiHidden/>
    <w:qFormat/>
    <w:rsid w:val="00570B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B73"/>
    <w:rPr>
      <w:i/>
      <w:iCs/>
      <w:color w:val="404040" w:themeColor="text1" w:themeTint="BF"/>
    </w:rPr>
  </w:style>
  <w:style w:type="paragraph" w:styleId="Salutation">
    <w:name w:val="Salutation"/>
    <w:basedOn w:val="Normal"/>
    <w:next w:val="Normal"/>
    <w:link w:val="SalutationChar"/>
    <w:uiPriority w:val="99"/>
    <w:semiHidden/>
    <w:unhideWhenUsed/>
    <w:rsid w:val="00570B73"/>
  </w:style>
  <w:style w:type="character" w:customStyle="1" w:styleId="SalutationChar">
    <w:name w:val="Salutation Char"/>
    <w:basedOn w:val="DefaultParagraphFont"/>
    <w:link w:val="Salutation"/>
    <w:uiPriority w:val="99"/>
    <w:semiHidden/>
    <w:rsid w:val="00570B73"/>
  </w:style>
  <w:style w:type="paragraph" w:styleId="Signature">
    <w:name w:val="Signature"/>
    <w:basedOn w:val="Normal"/>
    <w:link w:val="SignatureChar"/>
    <w:uiPriority w:val="99"/>
    <w:semiHidden/>
    <w:unhideWhenUsed/>
    <w:rsid w:val="00570B73"/>
    <w:pPr>
      <w:ind w:left="4252"/>
    </w:pPr>
  </w:style>
  <w:style w:type="character" w:customStyle="1" w:styleId="SignatureChar">
    <w:name w:val="Signature Char"/>
    <w:basedOn w:val="DefaultParagraphFont"/>
    <w:link w:val="Signature"/>
    <w:uiPriority w:val="99"/>
    <w:semiHidden/>
    <w:rsid w:val="00570B73"/>
  </w:style>
  <w:style w:type="character" w:customStyle="1" w:styleId="SmartHyperlink1">
    <w:name w:val="Smart Hyperlink1"/>
    <w:basedOn w:val="DefaultParagraphFont"/>
    <w:uiPriority w:val="99"/>
    <w:semiHidden/>
    <w:unhideWhenUsed/>
    <w:rsid w:val="00570B73"/>
    <w:rPr>
      <w:u w:val="dotted"/>
    </w:rPr>
  </w:style>
  <w:style w:type="character" w:styleId="Strong">
    <w:name w:val="Strong"/>
    <w:basedOn w:val="DefaultParagraphFont"/>
    <w:uiPriority w:val="22"/>
    <w:semiHidden/>
    <w:qFormat/>
    <w:rsid w:val="00570B73"/>
    <w:rPr>
      <w:b/>
      <w:bCs/>
    </w:rPr>
  </w:style>
  <w:style w:type="paragraph" w:styleId="Subtitle">
    <w:name w:val="Subtitle"/>
    <w:basedOn w:val="Normal"/>
    <w:next w:val="Normal"/>
    <w:link w:val="SubtitleChar"/>
    <w:uiPriority w:val="11"/>
    <w:semiHidden/>
    <w:qFormat/>
    <w:rsid w:val="00570B7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70B73"/>
    <w:rPr>
      <w:color w:val="5A5A5A" w:themeColor="text1" w:themeTint="A5"/>
      <w:spacing w:val="15"/>
    </w:rPr>
  </w:style>
  <w:style w:type="character" w:styleId="SubtleEmphasis">
    <w:name w:val="Subtle Emphasis"/>
    <w:basedOn w:val="DefaultParagraphFont"/>
    <w:uiPriority w:val="19"/>
    <w:semiHidden/>
    <w:qFormat/>
    <w:rsid w:val="00570B73"/>
    <w:rPr>
      <w:i/>
      <w:iCs/>
      <w:color w:val="404040" w:themeColor="text1" w:themeTint="BF"/>
    </w:rPr>
  </w:style>
  <w:style w:type="character" w:styleId="SubtleReference">
    <w:name w:val="Subtle Reference"/>
    <w:basedOn w:val="DefaultParagraphFont"/>
    <w:uiPriority w:val="31"/>
    <w:semiHidden/>
    <w:qFormat/>
    <w:rsid w:val="00570B73"/>
    <w:rPr>
      <w:smallCaps/>
      <w:color w:val="5A5A5A" w:themeColor="text1" w:themeTint="A5"/>
    </w:rPr>
  </w:style>
  <w:style w:type="table" w:styleId="Table3Deffects1">
    <w:name w:val="Table 3D effects 1"/>
    <w:basedOn w:val="TableNormal"/>
    <w:uiPriority w:val="99"/>
    <w:semiHidden/>
    <w:unhideWhenUsed/>
    <w:rsid w:val="00570B73"/>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0B73"/>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0B73"/>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0B73"/>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0B73"/>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0B73"/>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0B73"/>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0B73"/>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0B73"/>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0B73"/>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0B73"/>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0B73"/>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0B73"/>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0B73"/>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0B73"/>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0B73"/>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0B73"/>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0B7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0B73"/>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0B73"/>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0B73"/>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0B7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0B73"/>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0B73"/>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0B73"/>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70B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0B73"/>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0B73"/>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0B73"/>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0B7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0B7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0B73"/>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0B73"/>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0B73"/>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0B73"/>
    <w:pPr>
      <w:ind w:left="220" w:hanging="220"/>
    </w:pPr>
  </w:style>
  <w:style w:type="paragraph" w:styleId="TableofFigures">
    <w:name w:val="table of figures"/>
    <w:basedOn w:val="Normal"/>
    <w:next w:val="Normal"/>
    <w:uiPriority w:val="99"/>
    <w:semiHidden/>
    <w:unhideWhenUsed/>
    <w:rsid w:val="00570B73"/>
  </w:style>
  <w:style w:type="table" w:styleId="TableProfessional">
    <w:name w:val="Table Professional"/>
    <w:basedOn w:val="TableNormal"/>
    <w:uiPriority w:val="99"/>
    <w:semiHidden/>
    <w:unhideWhenUsed/>
    <w:rsid w:val="00570B7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0B73"/>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0B73"/>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0B73"/>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0B73"/>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0B73"/>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0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0B73"/>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0B73"/>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0B73"/>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70B7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1F1C24"/>
    <w:pPr>
      <w:spacing w:after="100"/>
    </w:pPr>
  </w:style>
  <w:style w:type="paragraph" w:styleId="TOC2">
    <w:name w:val="toc 2"/>
    <w:basedOn w:val="Normal"/>
    <w:next w:val="Normal"/>
    <w:autoRedefine/>
    <w:uiPriority w:val="39"/>
    <w:semiHidden/>
    <w:rsid w:val="001F1C24"/>
    <w:pPr>
      <w:spacing w:after="100"/>
      <w:ind w:left="220"/>
    </w:pPr>
  </w:style>
  <w:style w:type="paragraph" w:styleId="TOC3">
    <w:name w:val="toc 3"/>
    <w:basedOn w:val="Normal"/>
    <w:next w:val="Normal"/>
    <w:autoRedefine/>
    <w:uiPriority w:val="39"/>
    <w:semiHidden/>
    <w:rsid w:val="001F1C24"/>
    <w:pPr>
      <w:spacing w:after="100"/>
      <w:ind w:left="440"/>
    </w:pPr>
  </w:style>
  <w:style w:type="paragraph" w:styleId="TOC4">
    <w:name w:val="toc 4"/>
    <w:basedOn w:val="Normal"/>
    <w:next w:val="Normal"/>
    <w:autoRedefine/>
    <w:uiPriority w:val="39"/>
    <w:semiHidden/>
    <w:rsid w:val="001F1C24"/>
    <w:pPr>
      <w:spacing w:after="100"/>
      <w:ind w:left="660"/>
    </w:pPr>
  </w:style>
  <w:style w:type="paragraph" w:styleId="TOC5">
    <w:name w:val="toc 5"/>
    <w:basedOn w:val="Normal"/>
    <w:next w:val="Normal"/>
    <w:autoRedefine/>
    <w:uiPriority w:val="39"/>
    <w:semiHidden/>
    <w:rsid w:val="001F1C24"/>
    <w:pPr>
      <w:spacing w:after="100"/>
      <w:ind w:left="880"/>
    </w:pPr>
  </w:style>
  <w:style w:type="paragraph" w:styleId="TOC6">
    <w:name w:val="toc 6"/>
    <w:basedOn w:val="Normal"/>
    <w:next w:val="Normal"/>
    <w:autoRedefine/>
    <w:uiPriority w:val="39"/>
    <w:semiHidden/>
    <w:rsid w:val="001F1C24"/>
    <w:pPr>
      <w:spacing w:after="100"/>
      <w:ind w:left="1100"/>
    </w:pPr>
  </w:style>
  <w:style w:type="paragraph" w:styleId="TOC7">
    <w:name w:val="toc 7"/>
    <w:basedOn w:val="Normal"/>
    <w:next w:val="Normal"/>
    <w:autoRedefine/>
    <w:uiPriority w:val="39"/>
    <w:semiHidden/>
    <w:rsid w:val="001F1C24"/>
    <w:pPr>
      <w:spacing w:after="100"/>
      <w:ind w:left="1320"/>
    </w:pPr>
  </w:style>
  <w:style w:type="paragraph" w:styleId="TOC8">
    <w:name w:val="toc 8"/>
    <w:basedOn w:val="Normal"/>
    <w:next w:val="Normal"/>
    <w:autoRedefine/>
    <w:uiPriority w:val="39"/>
    <w:semiHidden/>
    <w:rsid w:val="001F1C24"/>
    <w:pPr>
      <w:spacing w:after="100"/>
      <w:ind w:left="1540"/>
    </w:pPr>
  </w:style>
  <w:style w:type="paragraph" w:styleId="TOC9">
    <w:name w:val="toc 9"/>
    <w:basedOn w:val="Normal"/>
    <w:next w:val="Normal"/>
    <w:autoRedefine/>
    <w:uiPriority w:val="39"/>
    <w:semiHidden/>
    <w:rsid w:val="001F1C24"/>
    <w:pPr>
      <w:spacing w:after="100"/>
      <w:ind w:left="1760"/>
    </w:pPr>
  </w:style>
  <w:style w:type="paragraph" w:styleId="TOCHeading">
    <w:name w:val="TOC Heading"/>
    <w:basedOn w:val="Heading1"/>
    <w:next w:val="Normal"/>
    <w:uiPriority w:val="39"/>
    <w:semiHidden/>
    <w:unhideWhenUsed/>
    <w:qFormat/>
    <w:rsid w:val="00570B73"/>
    <w:pPr>
      <w:spacing w:after="0" w:line="240" w:lineRule="auto"/>
      <w:outlineLvl w:val="9"/>
    </w:pPr>
    <w:rPr>
      <w:b w:val="0"/>
      <w:color w:val="CC8A02" w:themeColor="accent1" w:themeShade="BF"/>
      <w:sz w:val="32"/>
    </w:rPr>
  </w:style>
  <w:style w:type="character" w:customStyle="1" w:styleId="UnresolvedMention1">
    <w:name w:val="Unresolved Mention1"/>
    <w:basedOn w:val="DefaultParagraphFont"/>
    <w:uiPriority w:val="99"/>
    <w:semiHidden/>
    <w:unhideWhenUsed/>
    <w:rsid w:val="00570B73"/>
    <w:rPr>
      <w:color w:val="808080"/>
      <w:shd w:val="clear" w:color="auto" w:fill="E6E6E6"/>
    </w:rPr>
  </w:style>
  <w:style w:type="numbering" w:customStyle="1" w:styleId="ListBullets">
    <w:name w:val="List Bullets"/>
    <w:uiPriority w:val="99"/>
    <w:rsid w:val="001F1C24"/>
    <w:pPr>
      <w:numPr>
        <w:numId w:val="23"/>
      </w:numPr>
    </w:pPr>
  </w:style>
  <w:style w:type="paragraph" w:customStyle="1" w:styleId="TitleHeading">
    <w:name w:val="Title Heading"/>
    <w:basedOn w:val="Heading1"/>
    <w:qFormat/>
    <w:rsid w:val="001F1C24"/>
    <w:rPr>
      <w:sz w:val="48"/>
    </w:rPr>
  </w:style>
  <w:style w:type="paragraph" w:customStyle="1" w:styleId="InstructionText">
    <w:name w:val="Instruction Text"/>
    <w:basedOn w:val="Normal"/>
    <w:link w:val="InstructionTextChar"/>
    <w:semiHidden/>
    <w:rsid w:val="001F1C24"/>
    <w:pPr>
      <w:keepNext/>
      <w:pBdr>
        <w:top w:val="single" w:sz="4" w:space="1" w:color="999999"/>
        <w:left w:val="single" w:sz="4" w:space="4" w:color="999999"/>
        <w:bottom w:val="single" w:sz="4" w:space="1" w:color="999999"/>
        <w:right w:val="single" w:sz="4" w:space="4" w:color="999999"/>
      </w:pBdr>
      <w:shd w:val="clear" w:color="auto" w:fill="CCFFCC"/>
      <w:spacing w:before="120" w:after="120"/>
    </w:pPr>
    <w:rPr>
      <w:rFonts w:ascii="Arial" w:hAnsi="Arial"/>
      <w:color w:val="1E75BA" w:themeColor="text2"/>
      <w:sz w:val="18"/>
      <w:lang w:eastAsia="en-US"/>
    </w:rPr>
  </w:style>
  <w:style w:type="character" w:customStyle="1" w:styleId="InstructionTextChar">
    <w:name w:val="Instruction Text Char"/>
    <w:link w:val="InstructionText"/>
    <w:semiHidden/>
    <w:rsid w:val="001F1C24"/>
    <w:rPr>
      <w:rFonts w:ascii="Arial" w:hAnsi="Arial"/>
      <w:color w:val="1E75BA" w:themeColor="text2"/>
      <w:sz w:val="18"/>
      <w:shd w:val="clear" w:color="auto" w:fill="CCFFCC"/>
      <w:lang w:eastAsia="en-US"/>
    </w:rPr>
  </w:style>
  <w:style w:type="character" w:customStyle="1" w:styleId="AdaButton">
    <w:name w:val="AdaButton"/>
    <w:basedOn w:val="DefaultParagraphFont"/>
    <w:uiPriority w:val="1"/>
    <w:semiHidden/>
    <w:qFormat/>
    <w:rsid w:val="001F1C24"/>
    <w:rPr>
      <w:b w:val="0"/>
      <w:color w:val="CCFFCC"/>
      <w:sz w:val="40"/>
      <w:bdr w:val="single" w:sz="4" w:space="0" w:color="44546A"/>
      <w:shd w:val="clear" w:color="auto" w:fill="999999"/>
    </w:rPr>
  </w:style>
  <w:style w:type="paragraph" w:customStyle="1" w:styleId="FooterHeading">
    <w:name w:val="Footer Heading"/>
    <w:basedOn w:val="Footer"/>
    <w:next w:val="Footer"/>
    <w:semiHidden/>
    <w:qFormat/>
    <w:rsid w:val="001F1C24"/>
    <w:rPr>
      <w:b/>
      <w:sz w:val="21"/>
    </w:rPr>
  </w:style>
  <w:style w:type="paragraph" w:customStyle="1" w:styleId="Reference">
    <w:name w:val="Reference"/>
    <w:basedOn w:val="Footer"/>
    <w:semiHidden/>
    <w:qFormat/>
    <w:rsid w:val="001F1C24"/>
    <w:pPr>
      <w:jc w:val="left"/>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5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s\AppData\Roaming\MacroView.Office\Files\Templates\Other\Blank%20Document.dotx" TargetMode="External"/></Relationships>
</file>

<file path=word/theme/theme1.xml><?xml version="1.0" encoding="utf-8"?>
<a:theme xmlns:a="http://schemas.openxmlformats.org/drawingml/2006/main" name="Theme1">
  <a:themeElements>
    <a:clrScheme name="BCC">
      <a:dk1>
        <a:srgbClr val="000000"/>
      </a:dk1>
      <a:lt1>
        <a:srgbClr val="FFFFFF"/>
      </a:lt1>
      <a:dk2>
        <a:srgbClr val="1E75BA"/>
      </a:dk2>
      <a:lt2>
        <a:srgbClr val="A0A09A"/>
      </a:lt2>
      <a:accent1>
        <a:srgbClr val="FCB319"/>
      </a:accent1>
      <a:accent2>
        <a:srgbClr val="E70E8A"/>
      </a:accent2>
      <a:accent3>
        <a:srgbClr val="00B3E4"/>
      </a:accent3>
      <a:accent4>
        <a:srgbClr val="8BC640"/>
      </a:accent4>
      <a:accent5>
        <a:srgbClr val="EF3942"/>
      </a:accent5>
      <a:accent6>
        <a:srgbClr val="FDDB03"/>
      </a:accent6>
      <a:hlink>
        <a:srgbClr val="0070C0"/>
      </a:hlink>
      <a:folHlink>
        <a:srgbClr val="002060"/>
      </a:folHlink>
    </a:clrScheme>
    <a:fontScheme name="B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accent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eme1" id="{F5BCFE7A-5F7F-4EF2-BF9A-1A0615A44841}" vid="{87BB3A6A-82C7-408E-8C2B-6D9D1D05E0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q1:RibbonSettings xmlns:q1="http://schemas.macroview.com.au/ribbonsettings">
  <q1:IsToggleLetterheadVisible>true</q1:IsToggleLetterheadVisible>
</q1:RibbonSettings>
</file>

<file path=customXml/item2.xml>��< ? x m l   v e r s i o n = " 1 . 0 "   e n c o d i n g = " u t f - 1 6 " ? > < q 1 : O f f i c e   x m l n s : q 1 = " h t t p : / / s c h e m a s . m a c r o v i e w . c o m . a u / o f f i c e " >  
     < q 1 : C C D e l i v e r y I t e m s >  
         < q 1 : s t r i n g > B y   e m a i l < / q 1 : s t r i n g >  
         < q 1 : s t r i n g > B y   f a c s i m i l e < / q 1 : s t r i n g >  
         < q 1 : s t r i n g > B y   o t h e r < / q 1 : s t r i n g >  
     < / q 1 : C C D e l i v e r y I t e m s >  
     < q 1 : C u l t u r e S t r i n g s >  
         < q 1 : A t t e n t i o n > A t t e n t i o n < / q 1 : A t t e n t i o n >  
         < q 1 : B e g i n T y p i n g H e r e > B e g i n   t y p i n g   h e r e < / q 1 : B e g i n T y p i n g H e r e >  
         < q 1 : C C > C C < / q 1 : C C >  
         < q 1 : D e a r > D e a r < / q 1 : D e a r >  
         < q 1 : E n c l o s u r e > E n c l < / q 1 : E n c l o s u r e >  
         < q 1 : O t h e r C o n t a c t > O t h e r   c o n t a c t < / q 1 : O t h e r C o n t a c t >  
         < q 1 : O u r R e f > O u r   r e f < / q 1 : O u r R e f >  
         < q 1 : Y o u r R e f > Y o u r   r e f < / q 1 : Y o u r R e f >  
         < q 1 : E x e c u t i v e S u m m a r y > E x e c u t i v e   S u m m a r y < / q 1 : E x e c u t i v e S u m m a r y >  
         < q 1 : P r e p a r e d F o r > P r e p a r e d   f o r < / q 1 : P r e p a r e d F o r >  
         < q 1 : T a b l e O f C o n t e n t s > T a b l e   o f   c o n t e n t s < / q 1 : T a b l e O f C o n t e n t s >  
         < q 1 : T y p e > T y p e < / q 1 : T y p e >  
         < q 1 : T i t l e > T i t l e < / q 1 : T i t l e >  
         < q 1 : D a t e > D a t e < / q 1 : D a t e >  
         < q 1 : P a r t i e s > P a r t i e s < / q 1 : P a r t i e s >  
         < q 1 : R e c i t a l s > R e c i t a l s < / q 1 : R e c i t a l s >  
         < q 1 : O p e r a t i v e P r o v i s i o n s > O p e r a t i v e   p r o v i s i o n s < / q 1 : O p e r a t i v e P r o v i s i o n s >  
         < q 1 : E x e c u t i o n > E x e c u t i o n < / q 1 : E x e c u t i o n >  
         < q 1 : E x e c u t e d > E x e c u t e d < / q 1 : E x e c u t e d >  
         < q 1 : I n s e r t A p p r o p r i a t e E x e c u t i o n C l a u s e F o r E a c h P a r t y H e r e > I n s e r t   a p p r o p r i a t e   e x e c u t i o n   c l a u s e   f o r   e a c h   p a r t y   h e r e < / q 1 : I n s e r t A p p r o p r i a t e E x e c u t i o n C l a u s e F o r E a c h P a r t y H e r e >  
         < q 1 : S i g n o f f N a m e > N a m e < / q 1 : S i g n o f f N a m e >  
         < q 1 : S i g n o f f T i t l e > T i t l e < / q 1 : S i g n o f f T i t l e >  
         < q 1 : S i g n o f f B y > B y < / q 1 : S i g n o f f B y >  
     < / q 1 : C u l t u r e S t r i n g s >  
     < q 1 : D e f a u l t S i g n o f f > Y o u r s   f a i t h f u l l y < / q 1 : D e f a u l t S i g n o f f >  
     < q 1 : D x A d d r e s s > D X   8 1 1 7   B l a c k t o w n < / q 1 : D x A d d r e s s >  
     < q 1 : E m a i l > c o u n c i l @ b l a c k t o w n . n s w . g o v . a u < / q 1 : E m a i l >  
     < q 1 : E m a i l S i g n a t u r e >  
         < q 1 : N a m e > B l a c k t o w n   C i t y   C o u n c i l < / q 1 : N a m e >  
         < q 1 : B u i l d i n g B l o c k N a m e > B l a c k t o w n   C i t y   C o u n c i l < / q 1 : B u i l d i n g B l o c k N a m e >  
         < q 1 : T e x t T e m p l a t e > T e x t T e m p l a t e . t x t < / q 1 : T e x t T e m p l a t e >  
     < / q 1 : E m a i l S i g n a t u r e >  
     < q 1 : E x c l u d e d T e m p l a t e s / >  
     < q 1 : L e g a l N o t i c e I t e m s >  
         < q 1 : s t r i n g > P e r s o n a l < / q 1 : s t r i n g >  
         < q 1 : s t r i n g > P r i v a t e   a n d   c o n f i d e n t i a l < / q 1 : s t r i n g >  
         < q 1 : s t r i n g > P r i v i l e g e d < / q 1 : s t r i n g >  
         < q 1 : s t r i n g > P r i v i l e g e d   a n d   c o n f i d e n t i a l < / q 1 : s t r i n g >  
         < q 1 : s t r i n g > S u b j e c t   t o   l e g a l   p r o f e s s i o n a l   p r i v i l e g e < / q 1 : s t r i n g >  
         < q 1 : s t r i n g > W i t h o u t   p r e j u d i c e < / q 1 : s t r i n g >  
     < / q 1 : L e g a l N o t i c e I t e m s >  
     < q 1 : L e t t e r h e a d >  
         < q 1 : F o o t e r P a r a g r a p h S p a c e B e f o r e > 0 < / q 1 : F o o t e r P a r a g r a p h S p a c e B e f o r e >  
         < q 1 : H e a d e r P a r a g r a p h S p a c e A f t e r > 0 < / q 1 : H e a d e r P a r a g r a p h S p a c e A f t e r >  
     < / q 1 : L e t t e r h e a d >  
     < q 1 : L o g o >  
         < q 1 : H e i g h t > 1 0 0 < / q 1 : H e i g h t >  
         < q 1 : N a m e > B l a c k t o w n   C i t y   C o u n c i l   P o r t r a i t . p n g < / q 1 : N a m e >  
     < / q 1 : L o g o >  
     < q 1 : L o n g D a t e F o r m a t > d   M M M M   y y y y < / q 1 : L o n g D a t e F o r m a t >  
     < q 1 : N a m e > B l a c k t o w n   C i t y   C o u n c i l < / q 1 : N a m e >  
     < q 1 : P a p e r S i z e > P a p e r 1 0 x 1 4 < / q 1 : P a p e r S i z e >  
     < q 1 : P h o n e N u m b e r > 9 8 3 9   6 0 0 0 < / q 1 : P h o n e N u m b e r >  
     < q 1 : P o s t a l A d d r e s s >  
         < q 1 : A d d r e s s 1 > P O   B o x   6 3 < / q 1 : A d d r e s s 1 >  
         < q 1 : C i t y > B l a c k t o w n < / q 1 : C i t y >  
         < q 1 : C o u n t r y > A u s t r a l i a < / q 1 : C o u n t r y >  
         < q 1 : M u l t i L i n e > P O   B o x   6 3  
 B l a c k t o w n     N S W     2 1 4 8  
 A u s t r a l i a < / q 1 : M u l t i L i n e >  
         < q 1 : P o s t a l C o d e > 2 1 4 8 < / q 1 : P o s t a l C o d e >  
         < q 1 : S i n g l e L i n e > P O   B o x   6 3 ,   B l a c k t o w n   N S W   2 1 4 8 ,   A u s t r a l i a < / q 1 : S i n g l e L i n e >  
         < q 1 : S t a t e > N S W < / q 1 : S t a t e >  
         < q 1 : T y p e > M a i l i n g A d d r e s s < / q 1 : T y p e >  
     < / q 1 : P o s t a l A d d r e s s >  
     < q 1 : P r i m a r y P a g e F o o t e r B u i l d i n g B l o c k > B l a c k t o w n   C i t y   C o u n c i l < / q 1 : P r i m a r y P a g e F o o t e r B u i l d i n g B l o c k >  
     < q 1 : P r i m a r y P a g e H e a d e r B u i l d i n g B l o c k > B l a c k t o w n   C i t y   C o u n c i l < / q 1 : P r i m a r y P a g e H e a d e r B u i l d i n g B l o c k >  
     < q 1 : P r i v a c y I t e m s >  
         < q 1 : s t r i n g > C o m m e r c i a l   i n   c o n f i d e n c e < / q 1 : s t r i n g >  
         < q 1 : s t r i n g > P r i v a t e   a n d   c o n f i d e n t i a l < / q 1 : s t r i n g >  
     < / q 1 : P r i v a c y I t e m s >  
     < q 1 : R e c i p i e n t D e l i v e r y I t e m s >  
         < q 1 : s t r i n g > B y   c e r t i f i e d   m a i l < / q 1 : s t r i n g >  
         < q 1 : s t r i n g > B y   c o u r i e r < / q 1 : s t r i n g >  
         < q 1 : s t r i n g > B y   e m a i l < / q 1 : s t r i n g >  
         < q 1 : s t r i n g > B y   e x p r e s s   p o s t < / q 1 : s t r i n g >  
         < q 1 : s t r i n g > B y   f a c s i m i l e < / q 1 : s t r i n g >  
         < q 1 : s t r i n g > B y   h a n d < / q 1 : s t r i n g >  
         < q 1 : s t r i n g > B y   r e g i s t e r e d   m a i l < / q 1 : s t r i n g >  
     < / q 1 : R e c i p i e n t D e l i v e r y I t e m s >  
     < q 1 : S a l u t a t i o n I t e m s >  
         < q 1 : s t r i n g > D r < / q 1 : s t r i n g >  
         < q 1 : s t r i n g > M i s s < / q 1 : s t r i n g >  
         < q 1 : s t r i n g > M r < / q 1 : s t r i n g >  
         < q 1 : s t r i n g > M r s < / q 1 : s t r i n g >  
         < q 1 : s t r i n g > M s < / q 1 : s t r i n g >  
         < q 1 : s t r i n g > P r o f < / q 1 : s t r i n g >  
         < q 1 : s t r i n g > S i r   o r   M a d a m < / q 1 : s t r i n g >  
     < / q 1 : S a l u t a t i o n I t e m s >  
     < q 1 : S i g n o f f I t e m s >  
         < q 1 : s t r i n g > Y o u r s   f a i t h f u l l y < / q 1 : s t r i n g >  
         < q 1 : s t r i n g > Y o u r s   s i n c e r e l y < / q 1 : s t r i n g >  
     < / q 1 : S i g n o f f I t e m s >  
     < q 1 : S t r e e t A d d r e s s >  
         < q 1 : A d d r e s s 1 > 6 2   F l u s h c o m b e   R o a d < / q 1 : A d d r e s s 1 >  
         < q 1 : C i t y > B l a c k t o w n < / q 1 : C i t y >  
         < q 1 : C o u n t r y > A u s t r a l i a < / q 1 : C o u n t r y >  
         < q 1 : M u l t i L i n e > 6 2   F l u s h c o m b e   R o a d  
 B l a c k t o w n     N S W     2 1 4 8  
 A u s t r a l i a < / q 1 : M u l t i L i n e >  
         < q 1 : P o s t a l C o d e > 2 1 4 8 < / q 1 : P o s t a l C o d e >  
         < q 1 : S i n g l e L i n e > 6 2   F l u s h c o m b e   R o a d ,   B l a c k t o w n   N S W   2 1 4 8 ,   A u s t r a l i a < / q 1 : S i n g l e L i n e >  
         < q 1 : S t a t e > N S W < / q 1 : S t a t e >  
         < q 1 : T y p e > M a i l i n g A d d r e s s < / q 1 : T y p e >  
     < / q 1 : S t r e e t A d d r e s s >  
     < q 1 : W e b s i t e > w w w . b l a c k t o w n . n s w . g o v . a u < / q 1 : W e b s i t e >  
     < q 1 : F a c e b o o k U r l > h t t p s : / / f a c e b o o k . c o m / B l a c k t o w n C i t y C o u n c i l < / q 1 : F a c e b o o k U r l >  
     < q 1 : T w i t t e r U r l > h t t p s : / / t w i t t e r . c o m / b l a c k t o w n c c < / q 1 : T w i t t e r U r l >  
     < q 1 : Y o u t u b e U r l > h t t p s : / / w w w . y o u t u b e . c o m / u s e r / B l a c k t o w n C i t y C o u n c i l < / q 1 : Y o u t u b e U r l >  
     < q 1 : I n s t a g r a m U r l > h t t p s : / / w w w . i n s t a g r a m . c o m / B l a c k t o w n C i t y C o u n c i l < / q 1 : I n s t a g r a m U r l >  
     < q 1 : D i s p l a y I n E x c e l > t r u e < / q 1 : D i s p l a y I n E x c e l >  
     < q 1 : D i s p l a y I n O u t l o o k > t r u e < / q 1 : D i s p l a y I n O u t l o o k >  
     < q 1 : D i s p l a y I n P o w e r P o i n t > t r u e < / q 1 : D i s p l a y I n P o w e r P o i n t >  
     < q 1 : D i s p l a y I n W o r d > t r u e < / q 1 : D i s p l a y I n W o r d > 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3157-F31C-47DC-8F9E-296500226810}">
  <ds:schemaRefs>
    <ds:schemaRef ds:uri="http://schemas.macroview.com.au/ribbonsettings"/>
  </ds:schemaRefs>
</ds:datastoreItem>
</file>

<file path=customXml/itemProps2.xml><?xml version="1.0" encoding="utf-8"?>
<ds:datastoreItem xmlns:ds="http://schemas.openxmlformats.org/officeDocument/2006/customXml" ds:itemID="{29C11AEC-C445-4773-9479-FE53B28F52D7}">
  <ds:schemaRefs>
    <ds:schemaRef ds:uri="http://schemas.macroview.com.au/office"/>
  </ds:schemaRefs>
</ds:datastoreItem>
</file>

<file path=customXml/itemProps3.xml><?xml version="1.0" encoding="utf-8"?>
<ds:datastoreItem xmlns:ds="http://schemas.openxmlformats.org/officeDocument/2006/customXml" ds:itemID="{C990BB72-F68C-4464-B77E-5CD3A043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0</TotalTime>
  <Pages>13</Pages>
  <Words>2668</Words>
  <Characters>15212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Blacktown City Council</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hills</dc:creator>
  <cp:lastModifiedBy>Chris Shannon</cp:lastModifiedBy>
  <cp:revision>2</cp:revision>
  <dcterms:created xsi:type="dcterms:W3CDTF">2020-12-23T01:38:00Z</dcterms:created>
  <dcterms:modified xsi:type="dcterms:W3CDTF">2020-12-23T01:38:00Z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Template">
    <vt:lpwstr>\Other\Blank Document.dotx</vt:lpwstr>
  </property>
</Properties>
</file>